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34" w:type="dxa"/>
        <w:tblLayout w:type="fixed"/>
        <w:tblLook w:val="04A0" w:firstRow="1" w:lastRow="0" w:firstColumn="1" w:lastColumn="0" w:noHBand="0" w:noVBand="1"/>
      </w:tblPr>
      <w:tblGrid>
        <w:gridCol w:w="5391"/>
        <w:gridCol w:w="1229"/>
        <w:gridCol w:w="3303"/>
        <w:gridCol w:w="7"/>
      </w:tblGrid>
      <w:tr w:rsidR="00E368D5" w:rsidRPr="00E368D5" w14:paraId="377D4032" w14:textId="77777777" w:rsidTr="008D612C">
        <w:tc>
          <w:tcPr>
            <w:tcW w:w="5391" w:type="dxa"/>
            <w:hideMark/>
          </w:tcPr>
          <w:p w14:paraId="48DB109B" w14:textId="756CD43A" w:rsidR="00E368D5" w:rsidRPr="00E368D5" w:rsidRDefault="00E368D5" w:rsidP="00E368D5">
            <w:pPr>
              <w:jc w:val="right"/>
              <w:rPr>
                <w:sz w:val="28"/>
                <w:szCs w:val="28"/>
                <w:lang w:val="x-none" w:eastAsia="x-none"/>
              </w:rPr>
            </w:pPr>
            <w:r w:rsidRPr="00E368D5">
              <w:rPr>
                <w:sz w:val="28"/>
                <w:szCs w:val="28"/>
                <w:lang w:eastAsia="x-none"/>
              </w:rPr>
              <w:t xml:space="preserve">    </w:t>
            </w:r>
            <w:r w:rsidRPr="00E368D5">
              <w:rPr>
                <w:sz w:val="28"/>
                <w:szCs w:val="28"/>
                <w:lang w:val="x-none" w:eastAsia="x-none"/>
              </w:rPr>
              <w:t xml:space="preserve">ЗАЯВЛЕНИЕ № </w:t>
            </w:r>
          </w:p>
        </w:tc>
        <w:tc>
          <w:tcPr>
            <w:tcW w:w="1229" w:type="dxa"/>
            <w:tcBorders>
              <w:top w:val="nil"/>
              <w:left w:val="nil"/>
              <w:bottom w:val="single" w:sz="4" w:space="0" w:color="auto"/>
              <w:right w:val="nil"/>
            </w:tcBorders>
            <w:hideMark/>
          </w:tcPr>
          <w:p w14:paraId="1718E5E0" w14:textId="77777777" w:rsidR="00E368D5" w:rsidRPr="00E368D5" w:rsidRDefault="00E368D5" w:rsidP="00E368D5">
            <w:pPr>
              <w:jc w:val="center"/>
              <w:rPr>
                <w:sz w:val="28"/>
                <w:szCs w:val="28"/>
                <w:lang w:val="x-none" w:eastAsia="x-none"/>
              </w:rPr>
            </w:pPr>
          </w:p>
        </w:tc>
        <w:tc>
          <w:tcPr>
            <w:tcW w:w="3310" w:type="dxa"/>
            <w:gridSpan w:val="2"/>
          </w:tcPr>
          <w:p w14:paraId="31377481" w14:textId="77777777" w:rsidR="00E368D5" w:rsidRPr="00E368D5" w:rsidRDefault="00E368D5" w:rsidP="00E368D5">
            <w:pPr>
              <w:jc w:val="center"/>
              <w:rPr>
                <w:sz w:val="28"/>
                <w:szCs w:val="28"/>
                <w:lang w:val="x-none" w:eastAsia="x-none"/>
              </w:rPr>
            </w:pPr>
          </w:p>
        </w:tc>
      </w:tr>
      <w:tr w:rsidR="00E368D5" w:rsidRPr="00E368D5" w14:paraId="3FA53535" w14:textId="77777777" w:rsidTr="008D612C">
        <w:tc>
          <w:tcPr>
            <w:tcW w:w="9930" w:type="dxa"/>
            <w:gridSpan w:val="4"/>
          </w:tcPr>
          <w:p w14:paraId="5B149501" w14:textId="77777777" w:rsidR="00E368D5" w:rsidRPr="00E368D5" w:rsidRDefault="00E368D5" w:rsidP="00E368D5">
            <w:pPr>
              <w:jc w:val="center"/>
              <w:rPr>
                <w:sz w:val="28"/>
                <w:szCs w:val="28"/>
                <w:lang w:eastAsia="x-none"/>
              </w:rPr>
            </w:pPr>
            <w:r w:rsidRPr="00E368D5">
              <w:rPr>
                <w:sz w:val="28"/>
                <w:szCs w:val="28"/>
                <w:lang w:eastAsia="x-none"/>
              </w:rPr>
              <w:t xml:space="preserve">на </w:t>
            </w:r>
            <w:r w:rsidRPr="00E368D5">
              <w:rPr>
                <w:sz w:val="28"/>
                <w:szCs w:val="28"/>
              </w:rPr>
              <w:t>перечисление Банком денежных средств, поступающих на закрытый счет клиента от ____________</w:t>
            </w:r>
          </w:p>
        </w:tc>
      </w:tr>
      <w:tr w:rsidR="00E368D5" w:rsidRPr="00E368D5" w14:paraId="54CB27C1" w14:textId="77777777" w:rsidTr="008D612C">
        <w:tblPrEx>
          <w:tblLook w:val="0000" w:firstRow="0" w:lastRow="0" w:firstColumn="0" w:lastColumn="0" w:noHBand="0" w:noVBand="0"/>
        </w:tblPrEx>
        <w:trPr>
          <w:gridAfter w:val="1"/>
          <w:wAfter w:w="7" w:type="dxa"/>
          <w:trHeight w:val="573"/>
        </w:trPr>
        <w:tc>
          <w:tcPr>
            <w:tcW w:w="9923" w:type="dxa"/>
            <w:gridSpan w:val="3"/>
            <w:tcBorders>
              <w:bottom w:val="single" w:sz="4" w:space="0" w:color="auto"/>
            </w:tcBorders>
            <w:shd w:val="clear" w:color="auto" w:fill="auto"/>
          </w:tcPr>
          <w:p w14:paraId="3FF71708" w14:textId="77777777" w:rsidR="00E368D5" w:rsidRPr="00E368D5" w:rsidRDefault="00E368D5" w:rsidP="00E368D5">
            <w:pPr>
              <w:suppressAutoHyphens/>
              <w:ind w:firstLine="709"/>
              <w:jc w:val="both"/>
              <w:rPr>
                <w:sz w:val="16"/>
                <w:szCs w:val="16"/>
                <w:lang w:eastAsia="en-US"/>
              </w:rPr>
            </w:pPr>
            <w:r w:rsidRPr="00E368D5">
              <w:rPr>
                <w:sz w:val="16"/>
                <w:szCs w:val="16"/>
                <w:lang w:eastAsia="en-US"/>
              </w:rPr>
              <w:t xml:space="preserve">                                                                                                               (дата)</w:t>
            </w:r>
          </w:p>
          <w:p w14:paraId="053B7383" w14:textId="77777777" w:rsidR="00E368D5" w:rsidRPr="00E368D5" w:rsidRDefault="00E368D5" w:rsidP="00E368D5">
            <w:pPr>
              <w:tabs>
                <w:tab w:val="left" w:pos="708"/>
                <w:tab w:val="center" w:pos="4677"/>
                <w:tab w:val="right" w:pos="9355"/>
              </w:tabs>
              <w:suppressAutoHyphens/>
              <w:rPr>
                <w:sz w:val="28"/>
                <w:szCs w:val="28"/>
                <w:lang w:val="x-none" w:eastAsia="x-none"/>
              </w:rPr>
            </w:pPr>
          </w:p>
        </w:tc>
      </w:tr>
      <w:tr w:rsidR="00E368D5" w:rsidRPr="00E368D5" w14:paraId="559DAA2A" w14:textId="77777777" w:rsidTr="008D612C">
        <w:tblPrEx>
          <w:tblLook w:val="0000" w:firstRow="0" w:lastRow="0" w:firstColumn="0" w:lastColumn="0" w:noHBand="0" w:noVBand="0"/>
        </w:tblPrEx>
        <w:trPr>
          <w:gridAfter w:val="1"/>
          <w:wAfter w:w="7" w:type="dxa"/>
        </w:trPr>
        <w:tc>
          <w:tcPr>
            <w:tcW w:w="9923" w:type="dxa"/>
            <w:gridSpan w:val="3"/>
            <w:tcBorders>
              <w:top w:val="single" w:sz="4" w:space="0" w:color="auto"/>
            </w:tcBorders>
          </w:tcPr>
          <w:p w14:paraId="10C0F5AD" w14:textId="77777777" w:rsidR="00E368D5" w:rsidRPr="00E368D5" w:rsidRDefault="00E368D5" w:rsidP="00E368D5">
            <w:pPr>
              <w:tabs>
                <w:tab w:val="left" w:pos="708"/>
                <w:tab w:val="center" w:pos="4677"/>
                <w:tab w:val="right" w:pos="9355"/>
              </w:tabs>
              <w:suppressAutoHyphens/>
              <w:rPr>
                <w:sz w:val="14"/>
                <w:szCs w:val="14"/>
                <w:lang w:eastAsia="x-none"/>
              </w:rPr>
            </w:pPr>
            <w:r w:rsidRPr="00E368D5">
              <w:rPr>
                <w:sz w:val="14"/>
                <w:szCs w:val="14"/>
                <w:lang w:val="x-none" w:eastAsia="x-none"/>
              </w:rPr>
              <w:t xml:space="preserve">(указываются </w:t>
            </w:r>
            <w:r w:rsidRPr="00E368D5">
              <w:rPr>
                <w:sz w:val="14"/>
                <w:szCs w:val="14"/>
                <w:lang w:eastAsia="x-none"/>
              </w:rPr>
              <w:t xml:space="preserve">полное </w:t>
            </w:r>
            <w:r w:rsidRPr="00E368D5">
              <w:rPr>
                <w:sz w:val="14"/>
                <w:szCs w:val="14"/>
                <w:lang w:val="x-none" w:eastAsia="x-none"/>
              </w:rPr>
              <w:t>наименование юридического лица (его структурного подразделения,</w:t>
            </w:r>
            <w:r w:rsidRPr="00E368D5">
              <w:rPr>
                <w:sz w:val="14"/>
                <w:szCs w:val="14"/>
                <w:lang w:eastAsia="x-none"/>
              </w:rPr>
              <w:t xml:space="preserve"> </w:t>
            </w:r>
            <w:r w:rsidRPr="00E368D5">
              <w:rPr>
                <w:sz w:val="14"/>
                <w:szCs w:val="14"/>
                <w:lang w:val="x-none" w:eastAsia="x-none"/>
              </w:rPr>
              <w:t>фамилия, имя, отчество индивидуального предпринимателя)</w:t>
            </w:r>
          </w:p>
        </w:tc>
      </w:tr>
    </w:tbl>
    <w:p w14:paraId="1C95EF91" w14:textId="77777777" w:rsidR="00E368D5" w:rsidRPr="00E368D5" w:rsidRDefault="00E368D5" w:rsidP="00E368D5">
      <w:pPr>
        <w:suppressAutoHyphens/>
        <w:jc w:val="both"/>
        <w:rPr>
          <w:lang w:eastAsia="en-US"/>
        </w:rPr>
      </w:pPr>
    </w:p>
    <w:tbl>
      <w:tblPr>
        <w:tblW w:w="9923" w:type="dxa"/>
        <w:tblLayout w:type="fixed"/>
        <w:tblLook w:val="0000" w:firstRow="0" w:lastRow="0" w:firstColumn="0" w:lastColumn="0" w:noHBand="0" w:noVBand="0"/>
      </w:tblPr>
      <w:tblGrid>
        <w:gridCol w:w="9923"/>
      </w:tblGrid>
      <w:tr w:rsidR="00E368D5" w:rsidRPr="00E368D5" w14:paraId="53CB098D" w14:textId="77777777" w:rsidTr="008D612C">
        <w:trPr>
          <w:trHeight w:val="2448"/>
        </w:trPr>
        <w:tc>
          <w:tcPr>
            <w:tcW w:w="9923" w:type="dxa"/>
          </w:tcPr>
          <w:p w14:paraId="3F144D24" w14:textId="77777777" w:rsidR="00E368D5" w:rsidRPr="00E368D5" w:rsidRDefault="00E368D5" w:rsidP="00E368D5">
            <w:pPr>
              <w:widowControl w:val="0"/>
              <w:autoSpaceDE w:val="0"/>
              <w:autoSpaceDN w:val="0"/>
              <w:adjustRightInd w:val="0"/>
              <w:ind w:firstLine="360"/>
              <w:jc w:val="both"/>
              <w:rPr>
                <w:bCs/>
                <w:sz w:val="28"/>
                <w:szCs w:val="28"/>
              </w:rPr>
            </w:pPr>
            <w:r w:rsidRPr="00E368D5">
              <w:rPr>
                <w:bCs/>
                <w:sz w:val="28"/>
                <w:szCs w:val="28"/>
              </w:rPr>
              <w:t>В связи с закрытием в Банке текущих (расчетных) счетов согласно статьи 76 Закона Республики Беларусь от 13 декабря 2022 г. №227-З «Об урегулировании неплатежеспособности» прошу денежные средства, поступающие на закрытый(е) счет(а) в ОАО «</w:t>
            </w:r>
            <w:proofErr w:type="spellStart"/>
            <w:r w:rsidRPr="00E368D5">
              <w:rPr>
                <w:bCs/>
                <w:sz w:val="28"/>
                <w:szCs w:val="28"/>
              </w:rPr>
              <w:t>Сбер</w:t>
            </w:r>
            <w:proofErr w:type="spellEnd"/>
            <w:r w:rsidRPr="00E368D5">
              <w:rPr>
                <w:bCs/>
                <w:sz w:val="28"/>
                <w:szCs w:val="28"/>
              </w:rPr>
              <w:t xml:space="preserve"> Банк»:</w:t>
            </w:r>
          </w:p>
          <w:p w14:paraId="08E03227" w14:textId="77777777" w:rsidR="00E368D5" w:rsidRPr="00E368D5" w:rsidRDefault="00E368D5" w:rsidP="00E368D5">
            <w:pPr>
              <w:spacing w:after="120"/>
              <w:mirrorIndents/>
              <w:jc w:val="both"/>
              <w:rPr>
                <w:bCs/>
                <w:sz w:val="28"/>
                <w:szCs w:val="28"/>
              </w:rPr>
            </w:pPr>
            <w:r w:rsidRPr="00E368D5">
              <w:rPr>
                <w:bCs/>
                <w:sz w:val="28"/>
                <w:szCs w:val="28"/>
              </w:rPr>
              <w:t>№ счета____________________________________</w:t>
            </w:r>
          </w:p>
          <w:p w14:paraId="1BF0AE01" w14:textId="77777777" w:rsidR="00E368D5" w:rsidRPr="00E368D5" w:rsidRDefault="00E368D5" w:rsidP="00E368D5">
            <w:pPr>
              <w:spacing w:after="120"/>
              <w:mirrorIndents/>
              <w:jc w:val="both"/>
              <w:rPr>
                <w:bCs/>
                <w:sz w:val="28"/>
                <w:szCs w:val="28"/>
              </w:rPr>
            </w:pPr>
            <w:r w:rsidRPr="00E368D5">
              <w:rPr>
                <w:bCs/>
                <w:sz w:val="28"/>
                <w:szCs w:val="28"/>
              </w:rPr>
              <w:t xml:space="preserve">№ счета____________________________________                   </w:t>
            </w:r>
          </w:p>
          <w:p w14:paraId="7B5019CD" w14:textId="77777777" w:rsidR="00E368D5" w:rsidRPr="00E368D5" w:rsidRDefault="00E368D5" w:rsidP="00E368D5">
            <w:pPr>
              <w:spacing w:after="120"/>
              <w:contextualSpacing/>
              <w:mirrorIndents/>
              <w:rPr>
                <w:bCs/>
                <w:sz w:val="28"/>
                <w:szCs w:val="28"/>
              </w:rPr>
            </w:pPr>
            <w:r w:rsidRPr="00E368D5">
              <w:rPr>
                <w:sz w:val="28"/>
                <w:szCs w:val="28"/>
                <w:lang w:val="x-none" w:eastAsia="x-none"/>
              </w:rPr>
              <w:t>перечислять</w:t>
            </w:r>
            <w:r w:rsidRPr="00E368D5">
              <w:rPr>
                <w:bCs/>
                <w:sz w:val="28"/>
                <w:szCs w:val="28"/>
              </w:rPr>
              <w:t xml:space="preserve"> на текущий (расчетный) счет, открытый в _________________________________</w:t>
            </w:r>
          </w:p>
          <w:p w14:paraId="4AFACB94" w14:textId="77777777" w:rsidR="00E368D5" w:rsidRPr="00E368D5" w:rsidRDefault="00E368D5" w:rsidP="00E368D5">
            <w:pPr>
              <w:spacing w:after="120"/>
              <w:contextualSpacing/>
              <w:mirrorIndents/>
              <w:rPr>
                <w:bCs/>
                <w:sz w:val="28"/>
                <w:szCs w:val="28"/>
              </w:rPr>
            </w:pPr>
            <w:r w:rsidRPr="00E368D5">
              <w:rPr>
                <w:sz w:val="16"/>
                <w:szCs w:val="16"/>
                <w:lang w:eastAsia="x-none"/>
              </w:rPr>
              <w:t xml:space="preserve">               </w:t>
            </w:r>
            <w:r w:rsidRPr="00E368D5">
              <w:rPr>
                <w:sz w:val="16"/>
                <w:szCs w:val="16"/>
                <w:lang w:val="x-none" w:eastAsia="x-none"/>
              </w:rPr>
              <w:t>(указывается наименование Банка, BIC SWIFT,УНП</w:t>
            </w:r>
            <w:r w:rsidRPr="00E368D5">
              <w:rPr>
                <w:sz w:val="16"/>
                <w:szCs w:val="16"/>
                <w:lang w:eastAsia="x-none"/>
              </w:rPr>
              <w:t>)</w:t>
            </w:r>
          </w:p>
          <w:p w14:paraId="1260BB38" w14:textId="77777777" w:rsidR="00E368D5" w:rsidRPr="00E368D5" w:rsidRDefault="00E368D5" w:rsidP="00E368D5">
            <w:pPr>
              <w:spacing w:after="120"/>
              <w:mirrorIndents/>
              <w:rPr>
                <w:bCs/>
                <w:sz w:val="28"/>
                <w:szCs w:val="28"/>
              </w:rPr>
            </w:pPr>
            <w:r w:rsidRPr="00E368D5">
              <w:rPr>
                <w:bCs/>
                <w:sz w:val="28"/>
                <w:szCs w:val="28"/>
              </w:rPr>
              <w:t xml:space="preserve">   № счета _____________________ (далее – основной счет).</w:t>
            </w:r>
          </w:p>
          <w:p w14:paraId="23FB0DA4" w14:textId="77777777" w:rsidR="00E368D5" w:rsidRPr="00E368D5" w:rsidRDefault="00E368D5" w:rsidP="00E368D5">
            <w:pPr>
              <w:autoSpaceDE w:val="0"/>
              <w:autoSpaceDN w:val="0"/>
              <w:adjustRightInd w:val="0"/>
              <w:mirrorIndents/>
              <w:jc w:val="both"/>
              <w:rPr>
                <w:bCs/>
                <w:sz w:val="28"/>
                <w:szCs w:val="28"/>
              </w:rPr>
            </w:pPr>
            <w:r w:rsidRPr="00E368D5">
              <w:rPr>
                <w:sz w:val="16"/>
                <w:szCs w:val="16"/>
                <w:lang w:eastAsia="x-none"/>
              </w:rPr>
              <w:t xml:space="preserve">   </w:t>
            </w:r>
          </w:p>
          <w:p w14:paraId="71470C31" w14:textId="77777777" w:rsidR="00E368D5" w:rsidRPr="00E368D5" w:rsidRDefault="00E368D5" w:rsidP="00E368D5">
            <w:pPr>
              <w:spacing w:after="200" w:line="276" w:lineRule="auto"/>
              <w:ind w:firstLine="454"/>
              <w:contextualSpacing/>
              <w:mirrorIndents/>
              <w:jc w:val="both"/>
              <w:rPr>
                <w:bCs/>
                <w:sz w:val="28"/>
                <w:szCs w:val="28"/>
              </w:rPr>
            </w:pPr>
            <w:r w:rsidRPr="00E368D5">
              <w:rPr>
                <w:bCs/>
                <w:sz w:val="28"/>
                <w:szCs w:val="28"/>
              </w:rPr>
              <w:t xml:space="preserve">Перечисление денежных средств на основной счет осуществлять в белорусских рублях.  </w:t>
            </w:r>
          </w:p>
          <w:p w14:paraId="4DAB95CE" w14:textId="77777777" w:rsidR="00E368D5" w:rsidRPr="00E368D5" w:rsidRDefault="00E368D5" w:rsidP="00E368D5">
            <w:pPr>
              <w:spacing w:after="200" w:line="276" w:lineRule="auto"/>
              <w:contextualSpacing/>
              <w:mirrorIndents/>
              <w:jc w:val="both"/>
              <w:rPr>
                <w:bCs/>
                <w:sz w:val="28"/>
                <w:szCs w:val="28"/>
              </w:rPr>
            </w:pPr>
            <w:r w:rsidRPr="00E368D5">
              <w:rPr>
                <w:bCs/>
                <w:sz w:val="28"/>
                <w:szCs w:val="28"/>
              </w:rPr>
              <w:t xml:space="preserve">     При поступлении на закрытый счет денежных средств в иностранной валюте согласен на продажу иностранной валюты по централизованному курсу ОАО «</w:t>
            </w:r>
            <w:proofErr w:type="spellStart"/>
            <w:r w:rsidRPr="00E368D5">
              <w:rPr>
                <w:bCs/>
                <w:sz w:val="28"/>
                <w:szCs w:val="28"/>
              </w:rPr>
              <w:t>Сбер</w:t>
            </w:r>
            <w:proofErr w:type="spellEnd"/>
            <w:r w:rsidRPr="00E368D5">
              <w:rPr>
                <w:bCs/>
                <w:sz w:val="28"/>
                <w:szCs w:val="28"/>
              </w:rPr>
              <w:t xml:space="preserve"> Банк», действующему на момент проведения ОАО «</w:t>
            </w:r>
            <w:proofErr w:type="spellStart"/>
            <w:r w:rsidRPr="00E368D5">
              <w:rPr>
                <w:bCs/>
                <w:sz w:val="28"/>
                <w:szCs w:val="28"/>
              </w:rPr>
              <w:t>Сбер</w:t>
            </w:r>
            <w:proofErr w:type="spellEnd"/>
            <w:r w:rsidRPr="00E368D5">
              <w:rPr>
                <w:bCs/>
                <w:sz w:val="28"/>
                <w:szCs w:val="28"/>
              </w:rPr>
              <w:t xml:space="preserve"> Банк» перечисления денежных средств на основной счет. </w:t>
            </w:r>
          </w:p>
          <w:p w14:paraId="4A9EF027" w14:textId="77777777" w:rsidR="00E368D5" w:rsidRPr="00E368D5" w:rsidRDefault="00E368D5" w:rsidP="00E368D5">
            <w:pPr>
              <w:spacing w:after="200" w:line="276" w:lineRule="auto"/>
              <w:contextualSpacing/>
              <w:mirrorIndents/>
              <w:jc w:val="both"/>
              <w:rPr>
                <w:bCs/>
                <w:sz w:val="28"/>
                <w:szCs w:val="28"/>
              </w:rPr>
            </w:pPr>
            <w:r w:rsidRPr="00E368D5">
              <w:rPr>
                <w:bCs/>
                <w:sz w:val="28"/>
                <w:szCs w:val="28"/>
              </w:rPr>
              <w:t xml:space="preserve">      Подписывая настоящее заявление, подтверждаю, что со Сборником вознаграждений за операции, осуществляемые ОАО «</w:t>
            </w:r>
            <w:proofErr w:type="spellStart"/>
            <w:r w:rsidRPr="00E368D5">
              <w:rPr>
                <w:bCs/>
                <w:sz w:val="28"/>
                <w:szCs w:val="28"/>
              </w:rPr>
              <w:t>Сбер</w:t>
            </w:r>
            <w:proofErr w:type="spellEnd"/>
            <w:r w:rsidRPr="00E368D5">
              <w:rPr>
                <w:bCs/>
                <w:sz w:val="28"/>
                <w:szCs w:val="28"/>
              </w:rPr>
              <w:t xml:space="preserve"> Банк», ознакомлен, согласен на удержание комиссионного вознаграждения из суммы перечисляемых денежных средств на основной счет.</w:t>
            </w:r>
          </w:p>
          <w:p w14:paraId="4E6FECB9" w14:textId="77777777" w:rsidR="00E368D5" w:rsidRPr="00E368D5" w:rsidRDefault="00E368D5" w:rsidP="00E368D5">
            <w:pPr>
              <w:tabs>
                <w:tab w:val="left" w:pos="5245"/>
                <w:tab w:val="left" w:pos="7088"/>
              </w:tabs>
              <w:jc w:val="both"/>
              <w:rPr>
                <w:rFonts w:eastAsia="Calibri"/>
                <w:lang w:eastAsia="en-US"/>
              </w:rPr>
            </w:pPr>
            <w:r w:rsidRPr="00E368D5">
              <w:rPr>
                <w:rFonts w:eastAsia="Calibri"/>
                <w:lang w:eastAsia="en-US"/>
              </w:rPr>
              <w:t>__________________________________</w:t>
            </w:r>
            <w:r w:rsidRPr="00E368D5">
              <w:rPr>
                <w:rFonts w:eastAsia="Calibri"/>
                <w:vertAlign w:val="superscript"/>
                <w:lang w:eastAsia="en-US"/>
              </w:rPr>
              <w:tab/>
            </w:r>
            <w:r w:rsidRPr="00E368D5">
              <w:rPr>
                <w:rFonts w:eastAsia="Calibri"/>
                <w:lang w:eastAsia="en-US"/>
              </w:rPr>
              <w:t>________</w:t>
            </w:r>
            <w:r w:rsidRPr="00E368D5">
              <w:rPr>
                <w:rFonts w:eastAsia="Calibri"/>
                <w:vertAlign w:val="superscript"/>
                <w:lang w:eastAsia="en-US"/>
              </w:rPr>
              <w:tab/>
            </w:r>
            <w:r w:rsidRPr="00E368D5">
              <w:rPr>
                <w:rFonts w:eastAsia="Calibri"/>
                <w:lang w:eastAsia="en-US"/>
              </w:rPr>
              <w:t>___________________</w:t>
            </w:r>
          </w:p>
          <w:p w14:paraId="36D945E8" w14:textId="77777777" w:rsidR="00E368D5" w:rsidRPr="00E368D5" w:rsidRDefault="00E368D5" w:rsidP="00E368D5">
            <w:pPr>
              <w:tabs>
                <w:tab w:val="left" w:pos="142"/>
                <w:tab w:val="left" w:pos="5387"/>
                <w:tab w:val="left" w:pos="7513"/>
              </w:tabs>
              <w:autoSpaceDE w:val="0"/>
              <w:autoSpaceDN w:val="0"/>
              <w:adjustRightInd w:val="0"/>
              <w:ind w:firstLine="1"/>
              <w:jc w:val="both"/>
              <w:rPr>
                <w:rFonts w:eastAsia="Calibri"/>
                <w:vertAlign w:val="superscript"/>
                <w:lang w:eastAsia="en-US"/>
              </w:rPr>
            </w:pPr>
            <w:r w:rsidRPr="00E368D5">
              <w:rPr>
                <w:rFonts w:eastAsia="Calibri"/>
                <w:vertAlign w:val="superscript"/>
                <w:lang w:eastAsia="en-US"/>
              </w:rPr>
              <w:t xml:space="preserve"> </w:t>
            </w:r>
            <w:r w:rsidRPr="00E368D5">
              <w:rPr>
                <w:rFonts w:eastAsia="Calibri"/>
                <w:vertAlign w:val="superscript"/>
                <w:lang w:eastAsia="en-US"/>
              </w:rPr>
              <w:tab/>
              <w:t>(управляющий)</w:t>
            </w:r>
            <w:r w:rsidRPr="00E368D5">
              <w:rPr>
                <w:rFonts w:eastAsia="Calibri"/>
                <w:vertAlign w:val="superscript"/>
                <w:lang w:eastAsia="en-US"/>
              </w:rPr>
              <w:tab/>
              <w:t>(подпись)</w:t>
            </w:r>
            <w:r w:rsidRPr="00E368D5">
              <w:rPr>
                <w:rFonts w:eastAsia="Calibri"/>
                <w:vertAlign w:val="superscript"/>
                <w:lang w:eastAsia="en-US"/>
              </w:rPr>
              <w:tab/>
              <w:t>(фамилия и инициалы)</w:t>
            </w:r>
          </w:p>
          <w:p w14:paraId="485BA0CF" w14:textId="77777777" w:rsidR="00E368D5" w:rsidRPr="00E368D5" w:rsidRDefault="00E368D5" w:rsidP="00E368D5">
            <w:pPr>
              <w:tabs>
                <w:tab w:val="left" w:pos="6096"/>
              </w:tabs>
              <w:autoSpaceDE w:val="0"/>
              <w:autoSpaceDN w:val="0"/>
              <w:adjustRightInd w:val="0"/>
              <w:jc w:val="both"/>
              <w:rPr>
                <w:rFonts w:eastAsia="Calibri"/>
                <w:lang w:eastAsia="en-US"/>
              </w:rPr>
            </w:pPr>
            <w:r w:rsidRPr="00E368D5">
              <w:rPr>
                <w:rFonts w:eastAsia="Calibri"/>
                <w:lang w:eastAsia="en-US"/>
              </w:rPr>
              <w:t xml:space="preserve"> </w:t>
            </w:r>
            <w:r w:rsidRPr="00E368D5">
              <w:rPr>
                <w:rFonts w:eastAsia="Calibri"/>
                <w:lang w:eastAsia="en-US"/>
              </w:rPr>
              <w:tab/>
              <w:t>М.П. __ _______ 20__г.</w:t>
            </w:r>
          </w:p>
          <w:p w14:paraId="7E3502A2" w14:textId="77777777" w:rsidR="00E368D5" w:rsidRPr="00E368D5" w:rsidRDefault="00E368D5" w:rsidP="00E368D5">
            <w:pPr>
              <w:spacing w:after="200" w:line="276" w:lineRule="auto"/>
              <w:contextualSpacing/>
              <w:mirrorIndents/>
              <w:jc w:val="both"/>
              <w:rPr>
                <w:bCs/>
                <w:sz w:val="28"/>
                <w:szCs w:val="28"/>
              </w:rPr>
            </w:pPr>
          </w:p>
          <w:p w14:paraId="52B2EE19" w14:textId="77777777" w:rsidR="00E368D5" w:rsidRPr="00E368D5" w:rsidRDefault="00E368D5" w:rsidP="00E368D5">
            <w:pPr>
              <w:tabs>
                <w:tab w:val="center" w:pos="4677"/>
                <w:tab w:val="right" w:pos="9355"/>
              </w:tabs>
              <w:suppressAutoHyphens/>
              <w:rPr>
                <w:bCs/>
                <w:sz w:val="28"/>
                <w:szCs w:val="28"/>
              </w:rPr>
            </w:pPr>
            <w:r w:rsidRPr="00E368D5">
              <w:rPr>
                <w:bCs/>
                <w:sz w:val="28"/>
                <w:szCs w:val="28"/>
              </w:rPr>
              <w:t>Отметка банка:</w:t>
            </w:r>
          </w:p>
          <w:p w14:paraId="356508A1" w14:textId="77777777" w:rsidR="00E368D5" w:rsidRPr="00E368D5" w:rsidRDefault="00E368D5" w:rsidP="00E368D5">
            <w:pPr>
              <w:tabs>
                <w:tab w:val="center" w:pos="4677"/>
                <w:tab w:val="right" w:pos="9355"/>
              </w:tabs>
              <w:suppressAutoHyphens/>
              <w:rPr>
                <w:bCs/>
                <w:sz w:val="28"/>
                <w:szCs w:val="28"/>
              </w:rPr>
            </w:pPr>
          </w:p>
          <w:p w14:paraId="0008D046" w14:textId="77777777" w:rsidR="00E368D5" w:rsidRPr="00E368D5" w:rsidRDefault="00E368D5" w:rsidP="00E368D5">
            <w:pPr>
              <w:jc w:val="both"/>
              <w:rPr>
                <w:bCs/>
                <w:sz w:val="28"/>
                <w:szCs w:val="28"/>
              </w:rPr>
            </w:pPr>
            <w:r w:rsidRPr="00E368D5">
              <w:rPr>
                <w:bCs/>
                <w:sz w:val="28"/>
                <w:szCs w:val="28"/>
              </w:rPr>
              <w:t xml:space="preserve"> 01.___.20____г.  «____________»</w:t>
            </w:r>
          </w:p>
          <w:p w14:paraId="6D2AC15A" w14:textId="77777777" w:rsidR="00E368D5" w:rsidRPr="00E368D5" w:rsidRDefault="00E368D5" w:rsidP="00E368D5">
            <w:pPr>
              <w:jc w:val="both"/>
              <w:rPr>
                <w:bCs/>
                <w:sz w:val="28"/>
                <w:szCs w:val="28"/>
              </w:rPr>
            </w:pPr>
          </w:p>
          <w:p w14:paraId="1C48952E" w14:textId="77777777" w:rsidR="00E368D5" w:rsidRPr="00E368D5" w:rsidRDefault="00E368D5" w:rsidP="00E368D5">
            <w:pPr>
              <w:tabs>
                <w:tab w:val="left" w:pos="2835"/>
                <w:tab w:val="left" w:pos="4962"/>
                <w:tab w:val="left" w:pos="7513"/>
              </w:tabs>
              <w:jc w:val="both"/>
              <w:rPr>
                <w:bCs/>
                <w:sz w:val="28"/>
                <w:szCs w:val="28"/>
              </w:rPr>
            </w:pPr>
            <w:r w:rsidRPr="00E368D5">
              <w:rPr>
                <w:bCs/>
                <w:sz w:val="28"/>
                <w:szCs w:val="28"/>
              </w:rPr>
              <w:t>_________________</w:t>
            </w:r>
            <w:r w:rsidRPr="00E368D5">
              <w:rPr>
                <w:bCs/>
                <w:sz w:val="28"/>
                <w:szCs w:val="28"/>
              </w:rPr>
              <w:tab/>
              <w:t>___________</w:t>
            </w:r>
            <w:r w:rsidRPr="00E368D5">
              <w:rPr>
                <w:bCs/>
                <w:sz w:val="28"/>
                <w:szCs w:val="28"/>
              </w:rPr>
              <w:tab/>
              <w:t>_______________</w:t>
            </w:r>
            <w:r w:rsidRPr="00E368D5">
              <w:rPr>
                <w:bCs/>
                <w:sz w:val="28"/>
                <w:szCs w:val="28"/>
              </w:rPr>
              <w:tab/>
              <w:t>_______________</w:t>
            </w:r>
          </w:p>
          <w:p w14:paraId="278FD42A" w14:textId="77777777" w:rsidR="00E368D5" w:rsidRPr="00E368D5" w:rsidRDefault="00E368D5" w:rsidP="00E368D5">
            <w:pPr>
              <w:tabs>
                <w:tab w:val="left" w:pos="567"/>
                <w:tab w:val="left" w:pos="3261"/>
                <w:tab w:val="left" w:pos="5103"/>
                <w:tab w:val="left" w:pos="8080"/>
              </w:tabs>
              <w:jc w:val="both"/>
              <w:rPr>
                <w:bCs/>
                <w:sz w:val="28"/>
                <w:szCs w:val="28"/>
              </w:rPr>
            </w:pPr>
            <w:r w:rsidRPr="00E368D5">
              <w:rPr>
                <w:bCs/>
                <w:sz w:val="28"/>
                <w:szCs w:val="28"/>
              </w:rPr>
              <w:t xml:space="preserve"> </w:t>
            </w:r>
            <w:r w:rsidRPr="00E368D5">
              <w:rPr>
                <w:bCs/>
                <w:sz w:val="28"/>
                <w:szCs w:val="28"/>
              </w:rPr>
              <w:tab/>
              <w:t>(должность)               (подпись)    (фамилия и инициалы)</w:t>
            </w:r>
            <w:r w:rsidRPr="00E368D5">
              <w:rPr>
                <w:bCs/>
                <w:sz w:val="28"/>
                <w:szCs w:val="28"/>
              </w:rPr>
              <w:tab/>
              <w:t xml:space="preserve">(дата) </w:t>
            </w:r>
          </w:p>
        </w:tc>
      </w:tr>
    </w:tbl>
    <w:p w14:paraId="451D3397" w14:textId="74A86E83" w:rsidR="00B36D3F" w:rsidRPr="00B36D3F" w:rsidRDefault="005F0BC0" w:rsidP="00523CB9">
      <w:pPr>
        <w:spacing w:after="200" w:line="276" w:lineRule="auto"/>
        <w:jc w:val="right"/>
        <w:rPr>
          <w:rFonts w:eastAsia="Calibri"/>
          <w:lang w:eastAsia="en-US"/>
        </w:rPr>
      </w:pPr>
      <w:r>
        <w:rPr>
          <w:rFonts w:eastAsia="Calibri"/>
          <w:lang w:eastAsia="en-US"/>
        </w:rPr>
        <w:t>».</w:t>
      </w:r>
      <w:bookmarkStart w:id="0" w:name="_GoBack"/>
      <w:bookmarkEnd w:id="0"/>
    </w:p>
    <w:sectPr w:rsidR="00B36D3F" w:rsidRPr="00B36D3F" w:rsidSect="00841745">
      <w:headerReference w:type="default" r:id="rId8"/>
      <w:pgSz w:w="11906" w:h="16838"/>
      <w:pgMar w:top="1134" w:right="454"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45BC" w14:textId="77777777" w:rsidR="00B5284F" w:rsidRDefault="00B5284F" w:rsidP="00AC0A9E">
      <w:r>
        <w:separator/>
      </w:r>
    </w:p>
  </w:endnote>
  <w:endnote w:type="continuationSeparator" w:id="0">
    <w:p w14:paraId="047A42EE" w14:textId="77777777" w:rsidR="00B5284F" w:rsidRDefault="00B5284F" w:rsidP="00AC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250A" w14:textId="77777777" w:rsidR="00B5284F" w:rsidRDefault="00B5284F" w:rsidP="00AC0A9E">
      <w:r>
        <w:separator/>
      </w:r>
    </w:p>
  </w:footnote>
  <w:footnote w:type="continuationSeparator" w:id="0">
    <w:p w14:paraId="0E3AB70E" w14:textId="77777777" w:rsidR="00B5284F" w:rsidRDefault="00B5284F" w:rsidP="00AC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99746"/>
      <w:docPartObj>
        <w:docPartGallery w:val="Page Numbers (Top of Page)"/>
        <w:docPartUnique/>
      </w:docPartObj>
    </w:sdtPr>
    <w:sdtEndPr/>
    <w:sdtContent>
      <w:p w14:paraId="4D20E4C4" w14:textId="39462F79" w:rsidR="00132F10" w:rsidRDefault="00132F10">
        <w:pPr>
          <w:pStyle w:val="af3"/>
          <w:jc w:val="center"/>
        </w:pPr>
        <w:r>
          <w:fldChar w:fldCharType="begin"/>
        </w:r>
        <w:r>
          <w:instrText>PAGE   \* MERGEFORMAT</w:instrText>
        </w:r>
        <w:r>
          <w:fldChar w:fldCharType="separate"/>
        </w:r>
        <w:r w:rsidR="007F7CB4" w:rsidRPr="007F7CB4">
          <w:rPr>
            <w:noProof/>
            <w:lang w:val="ru-RU"/>
          </w:rPr>
          <w:t>2</w:t>
        </w:r>
        <w:r>
          <w:fldChar w:fldCharType="end"/>
        </w:r>
      </w:p>
    </w:sdtContent>
  </w:sdt>
  <w:p w14:paraId="143E3382" w14:textId="77777777" w:rsidR="00132F10" w:rsidRDefault="00132F1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CAB"/>
    <w:multiLevelType w:val="multilevel"/>
    <w:tmpl w:val="3F308DB4"/>
    <w:lvl w:ilvl="0">
      <w:start w:val="1"/>
      <w:numFmt w:val="decimal"/>
      <w:lvlText w:val="%1"/>
      <w:lvlJc w:val="left"/>
      <w:pPr>
        <w:ind w:left="525" w:hanging="525"/>
      </w:pPr>
      <w:rPr>
        <w:rFonts w:hint="default"/>
      </w:rPr>
    </w:lvl>
    <w:lvl w:ilvl="1">
      <w:start w:val="20"/>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9E37A72"/>
    <w:multiLevelType w:val="multilevel"/>
    <w:tmpl w:val="7736E32E"/>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DC3308F"/>
    <w:multiLevelType w:val="multilevel"/>
    <w:tmpl w:val="96001B8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02"/>
        </w:tabs>
        <w:ind w:left="7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F072B41"/>
    <w:multiLevelType w:val="multilevel"/>
    <w:tmpl w:val="25C8F76C"/>
    <w:lvl w:ilvl="0">
      <w:start w:val="1"/>
      <w:numFmt w:val="decimal"/>
      <w:lvlText w:val="%1."/>
      <w:lvlJc w:val="left"/>
      <w:pPr>
        <w:ind w:left="450" w:hanging="45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12C82A43"/>
    <w:multiLevelType w:val="hybridMultilevel"/>
    <w:tmpl w:val="1C344A62"/>
    <w:lvl w:ilvl="0" w:tplc="88F0F3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F8618A9"/>
    <w:multiLevelType w:val="multilevel"/>
    <w:tmpl w:val="75BE58BA"/>
    <w:lvl w:ilvl="0">
      <w:start w:val="1"/>
      <w:numFmt w:val="decimal"/>
      <w:lvlText w:val="%1."/>
      <w:lvlJc w:val="left"/>
      <w:pPr>
        <w:ind w:left="600" w:hanging="600"/>
      </w:pPr>
      <w:rPr>
        <w:rFonts w:hint="default"/>
      </w:rPr>
    </w:lvl>
    <w:lvl w:ilvl="1">
      <w:start w:val="1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26064B3"/>
    <w:multiLevelType w:val="multilevel"/>
    <w:tmpl w:val="E55A4744"/>
    <w:lvl w:ilvl="0">
      <w:start w:val="1"/>
      <w:numFmt w:val="decimal"/>
      <w:lvlText w:val="%1"/>
      <w:lvlJc w:val="left"/>
      <w:pPr>
        <w:ind w:left="525" w:hanging="525"/>
      </w:pPr>
      <w:rPr>
        <w:rFonts w:hint="default"/>
      </w:rPr>
    </w:lvl>
    <w:lvl w:ilvl="1">
      <w:start w:val="22"/>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4C95AB9"/>
    <w:multiLevelType w:val="multilevel"/>
    <w:tmpl w:val="5FFCBEB8"/>
    <w:lvl w:ilvl="0">
      <w:start w:val="1"/>
      <w:numFmt w:val="decimal"/>
      <w:lvlText w:val="%1"/>
      <w:lvlJc w:val="left"/>
      <w:pPr>
        <w:ind w:left="525" w:hanging="525"/>
      </w:pPr>
      <w:rPr>
        <w:rFonts w:hint="default"/>
      </w:rPr>
    </w:lvl>
    <w:lvl w:ilvl="1">
      <w:start w:val="2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B94768E"/>
    <w:multiLevelType w:val="multilevel"/>
    <w:tmpl w:val="114CFBD6"/>
    <w:lvl w:ilvl="0">
      <w:start w:val="1"/>
      <w:numFmt w:val="decimal"/>
      <w:lvlText w:val="%1"/>
      <w:lvlJc w:val="left"/>
      <w:pPr>
        <w:ind w:left="375" w:hanging="375"/>
      </w:pPr>
      <w:rPr>
        <w:rFonts w:hint="default"/>
      </w:rPr>
    </w:lvl>
    <w:lvl w:ilvl="1">
      <w:start w:val="9"/>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2D4A215F"/>
    <w:multiLevelType w:val="hybridMultilevel"/>
    <w:tmpl w:val="1AF0CD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73437"/>
    <w:multiLevelType w:val="multilevel"/>
    <w:tmpl w:val="C978A9E8"/>
    <w:lvl w:ilvl="0">
      <w:start w:val="1"/>
      <w:numFmt w:val="decimal"/>
      <w:lvlText w:val="%1."/>
      <w:lvlJc w:val="left"/>
      <w:pPr>
        <w:ind w:left="600" w:hanging="60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3D012153"/>
    <w:multiLevelType w:val="multilevel"/>
    <w:tmpl w:val="595A56DE"/>
    <w:lvl w:ilvl="0">
      <w:start w:val="1"/>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41050F52"/>
    <w:multiLevelType w:val="multilevel"/>
    <w:tmpl w:val="D6980700"/>
    <w:lvl w:ilvl="0">
      <w:start w:val="1"/>
      <w:numFmt w:val="decimal"/>
      <w:lvlText w:val="%1"/>
      <w:lvlJc w:val="left"/>
      <w:pPr>
        <w:ind w:left="525" w:hanging="525"/>
      </w:pPr>
      <w:rPr>
        <w:rFonts w:hint="default"/>
      </w:rPr>
    </w:lvl>
    <w:lvl w:ilvl="1">
      <w:start w:val="1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412577B2"/>
    <w:multiLevelType w:val="multilevel"/>
    <w:tmpl w:val="56B00A64"/>
    <w:lvl w:ilvl="0">
      <w:start w:val="1"/>
      <w:numFmt w:val="decimal"/>
      <w:lvlText w:val="%1."/>
      <w:lvlJc w:val="left"/>
      <w:pPr>
        <w:ind w:left="600" w:hanging="600"/>
      </w:pPr>
      <w:rPr>
        <w:rFonts w:hint="default"/>
      </w:rPr>
    </w:lvl>
    <w:lvl w:ilvl="1">
      <w:start w:val="1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43CB7709"/>
    <w:multiLevelType w:val="multilevel"/>
    <w:tmpl w:val="B6148C24"/>
    <w:lvl w:ilvl="0">
      <w:start w:val="1"/>
      <w:numFmt w:val="decimal"/>
      <w:lvlText w:val="%1."/>
      <w:lvlJc w:val="left"/>
      <w:pPr>
        <w:ind w:left="600" w:hanging="600"/>
      </w:pPr>
      <w:rPr>
        <w:rFonts w:hint="default"/>
      </w:rPr>
    </w:lvl>
    <w:lvl w:ilvl="1">
      <w:start w:val="1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47B06C3A"/>
    <w:multiLevelType w:val="multilevel"/>
    <w:tmpl w:val="88D4939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B6055EE"/>
    <w:multiLevelType w:val="hybridMultilevel"/>
    <w:tmpl w:val="91C83D24"/>
    <w:lvl w:ilvl="0" w:tplc="CE0C1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D054140"/>
    <w:multiLevelType w:val="multilevel"/>
    <w:tmpl w:val="E55A36FE"/>
    <w:lvl w:ilvl="0">
      <w:start w:val="1"/>
      <w:numFmt w:val="decimal"/>
      <w:lvlText w:val="%1"/>
      <w:lvlJc w:val="left"/>
      <w:pPr>
        <w:ind w:left="525" w:hanging="525"/>
      </w:pPr>
      <w:rPr>
        <w:rFonts w:hint="default"/>
      </w:rPr>
    </w:lvl>
    <w:lvl w:ilvl="1">
      <w:start w:val="19"/>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610C42CC"/>
    <w:multiLevelType w:val="multilevel"/>
    <w:tmpl w:val="0DEA045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6B1848B9"/>
    <w:multiLevelType w:val="multilevel"/>
    <w:tmpl w:val="6E505A5A"/>
    <w:lvl w:ilvl="0">
      <w:start w:val="1"/>
      <w:numFmt w:val="decimal"/>
      <w:lvlText w:val="%1."/>
      <w:lvlJc w:val="left"/>
      <w:pPr>
        <w:ind w:left="600" w:hanging="600"/>
      </w:pPr>
      <w:rPr>
        <w:rFonts w:hint="default"/>
      </w:rPr>
    </w:lvl>
    <w:lvl w:ilvl="1">
      <w:start w:val="20"/>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0" w15:restartNumberingAfterBreak="0">
    <w:nsid w:val="798A7D7C"/>
    <w:multiLevelType w:val="multilevel"/>
    <w:tmpl w:val="C8B8B1F8"/>
    <w:lvl w:ilvl="0">
      <w:start w:val="1"/>
      <w:numFmt w:val="decimal"/>
      <w:lvlText w:val="%1"/>
      <w:lvlJc w:val="left"/>
      <w:pPr>
        <w:ind w:left="525" w:hanging="525"/>
      </w:pPr>
      <w:rPr>
        <w:rFonts w:hint="default"/>
        <w:sz w:val="28"/>
      </w:rPr>
    </w:lvl>
    <w:lvl w:ilvl="1">
      <w:start w:val="19"/>
      <w:numFmt w:val="decimal"/>
      <w:lvlText w:val="%1.%2"/>
      <w:lvlJc w:val="left"/>
      <w:pPr>
        <w:ind w:left="951" w:hanging="525"/>
      </w:pPr>
      <w:rPr>
        <w:rFonts w:hint="default"/>
        <w:sz w:val="28"/>
      </w:rPr>
    </w:lvl>
    <w:lvl w:ilvl="2">
      <w:start w:val="1"/>
      <w:numFmt w:val="decimal"/>
      <w:lvlText w:val="%1.%2.%3"/>
      <w:lvlJc w:val="left"/>
      <w:pPr>
        <w:ind w:left="1572" w:hanging="720"/>
      </w:pPr>
      <w:rPr>
        <w:rFonts w:hint="default"/>
        <w:sz w:val="28"/>
      </w:rPr>
    </w:lvl>
    <w:lvl w:ilvl="3">
      <w:start w:val="1"/>
      <w:numFmt w:val="decimal"/>
      <w:lvlText w:val="%1.%2.%3.%4"/>
      <w:lvlJc w:val="left"/>
      <w:pPr>
        <w:ind w:left="2358" w:hanging="1080"/>
      </w:pPr>
      <w:rPr>
        <w:rFonts w:hint="default"/>
        <w:sz w:val="28"/>
      </w:rPr>
    </w:lvl>
    <w:lvl w:ilvl="4">
      <w:start w:val="1"/>
      <w:numFmt w:val="decimal"/>
      <w:lvlText w:val="%1.%2.%3.%4.%5"/>
      <w:lvlJc w:val="left"/>
      <w:pPr>
        <w:ind w:left="2784" w:hanging="1080"/>
      </w:pPr>
      <w:rPr>
        <w:rFonts w:hint="default"/>
        <w:sz w:val="28"/>
      </w:rPr>
    </w:lvl>
    <w:lvl w:ilvl="5">
      <w:start w:val="1"/>
      <w:numFmt w:val="decimal"/>
      <w:lvlText w:val="%1.%2.%3.%4.%5.%6"/>
      <w:lvlJc w:val="left"/>
      <w:pPr>
        <w:ind w:left="3570" w:hanging="1440"/>
      </w:pPr>
      <w:rPr>
        <w:rFonts w:hint="default"/>
        <w:sz w:val="28"/>
      </w:rPr>
    </w:lvl>
    <w:lvl w:ilvl="6">
      <w:start w:val="1"/>
      <w:numFmt w:val="decimal"/>
      <w:lvlText w:val="%1.%2.%3.%4.%5.%6.%7"/>
      <w:lvlJc w:val="left"/>
      <w:pPr>
        <w:ind w:left="3996" w:hanging="1440"/>
      </w:pPr>
      <w:rPr>
        <w:rFonts w:hint="default"/>
        <w:sz w:val="28"/>
      </w:rPr>
    </w:lvl>
    <w:lvl w:ilvl="7">
      <w:start w:val="1"/>
      <w:numFmt w:val="decimal"/>
      <w:lvlText w:val="%1.%2.%3.%4.%5.%6.%7.%8"/>
      <w:lvlJc w:val="left"/>
      <w:pPr>
        <w:ind w:left="4782" w:hanging="1800"/>
      </w:pPr>
      <w:rPr>
        <w:rFonts w:hint="default"/>
        <w:sz w:val="28"/>
      </w:rPr>
    </w:lvl>
    <w:lvl w:ilvl="8">
      <w:start w:val="1"/>
      <w:numFmt w:val="decimal"/>
      <w:lvlText w:val="%1.%2.%3.%4.%5.%6.%7.%8.%9"/>
      <w:lvlJc w:val="left"/>
      <w:pPr>
        <w:ind w:left="5568" w:hanging="2160"/>
      </w:pPr>
      <w:rPr>
        <w:rFonts w:hint="default"/>
        <w:sz w:val="28"/>
      </w:rPr>
    </w:lvl>
  </w:abstractNum>
  <w:num w:numId="1">
    <w:abstractNumId w:val="18"/>
  </w:num>
  <w:num w:numId="2">
    <w:abstractNumId w:val="4"/>
  </w:num>
  <w:num w:numId="3">
    <w:abstractNumId w:val="16"/>
  </w:num>
  <w:num w:numId="4">
    <w:abstractNumId w:val="12"/>
  </w:num>
  <w:num w:numId="5">
    <w:abstractNumId w:val="13"/>
  </w:num>
  <w:num w:numId="6">
    <w:abstractNumId w:val="0"/>
  </w:num>
  <w:num w:numId="7">
    <w:abstractNumId w:val="1"/>
  </w:num>
  <w:num w:numId="8">
    <w:abstractNumId w:val="10"/>
  </w:num>
  <w:num w:numId="9">
    <w:abstractNumId w:val="14"/>
  </w:num>
  <w:num w:numId="10">
    <w:abstractNumId w:val="19"/>
  </w:num>
  <w:num w:numId="11">
    <w:abstractNumId w:val="3"/>
  </w:num>
  <w:num w:numId="12">
    <w:abstractNumId w:val="5"/>
  </w:num>
  <w:num w:numId="13">
    <w:abstractNumId w:val="17"/>
  </w:num>
  <w:num w:numId="14">
    <w:abstractNumId w:val="7"/>
  </w:num>
  <w:num w:numId="15">
    <w:abstractNumId w:val="8"/>
  </w:num>
  <w:num w:numId="16">
    <w:abstractNumId w:val="11"/>
  </w:num>
  <w:num w:numId="17">
    <w:abstractNumId w:val="20"/>
  </w:num>
  <w:num w:numId="18">
    <w:abstractNumId w:val="6"/>
  </w:num>
  <w:num w:numId="19">
    <w:abstractNumId w:val="1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9E"/>
    <w:rsid w:val="0000796B"/>
    <w:rsid w:val="00054350"/>
    <w:rsid w:val="00076F13"/>
    <w:rsid w:val="00091495"/>
    <w:rsid w:val="000A504F"/>
    <w:rsid w:val="000B3FB8"/>
    <w:rsid w:val="000C6FA6"/>
    <w:rsid w:val="00106744"/>
    <w:rsid w:val="00132F10"/>
    <w:rsid w:val="00140D59"/>
    <w:rsid w:val="00152F74"/>
    <w:rsid w:val="0018346C"/>
    <w:rsid w:val="00193995"/>
    <w:rsid w:val="001A0461"/>
    <w:rsid w:val="001A6336"/>
    <w:rsid w:val="001B739A"/>
    <w:rsid w:val="001C1B89"/>
    <w:rsid w:val="001F5B00"/>
    <w:rsid w:val="002302C2"/>
    <w:rsid w:val="002604ED"/>
    <w:rsid w:val="00280711"/>
    <w:rsid w:val="00293950"/>
    <w:rsid w:val="00296451"/>
    <w:rsid w:val="002C1438"/>
    <w:rsid w:val="002E633F"/>
    <w:rsid w:val="003148AD"/>
    <w:rsid w:val="0036097D"/>
    <w:rsid w:val="00362097"/>
    <w:rsid w:val="003810CC"/>
    <w:rsid w:val="003A26D5"/>
    <w:rsid w:val="003B47DC"/>
    <w:rsid w:val="003D171B"/>
    <w:rsid w:val="003E36A6"/>
    <w:rsid w:val="003F356A"/>
    <w:rsid w:val="00443814"/>
    <w:rsid w:val="00445C99"/>
    <w:rsid w:val="00455C82"/>
    <w:rsid w:val="0048745A"/>
    <w:rsid w:val="00487F88"/>
    <w:rsid w:val="004D3EFF"/>
    <w:rsid w:val="00523CB9"/>
    <w:rsid w:val="00591EB0"/>
    <w:rsid w:val="005A3F66"/>
    <w:rsid w:val="005D2841"/>
    <w:rsid w:val="005F0BC0"/>
    <w:rsid w:val="0060030B"/>
    <w:rsid w:val="00622DBB"/>
    <w:rsid w:val="00664014"/>
    <w:rsid w:val="006671E8"/>
    <w:rsid w:val="00680EDA"/>
    <w:rsid w:val="00684A58"/>
    <w:rsid w:val="006876B4"/>
    <w:rsid w:val="00693119"/>
    <w:rsid w:val="006B7A18"/>
    <w:rsid w:val="006E391E"/>
    <w:rsid w:val="00745CA4"/>
    <w:rsid w:val="00774E2D"/>
    <w:rsid w:val="007762C5"/>
    <w:rsid w:val="00780011"/>
    <w:rsid w:val="007862C9"/>
    <w:rsid w:val="00792844"/>
    <w:rsid w:val="00792F8A"/>
    <w:rsid w:val="007B0672"/>
    <w:rsid w:val="007C22DA"/>
    <w:rsid w:val="007C320A"/>
    <w:rsid w:val="007D1F63"/>
    <w:rsid w:val="007F7CB4"/>
    <w:rsid w:val="00810CF9"/>
    <w:rsid w:val="00812A6E"/>
    <w:rsid w:val="00832407"/>
    <w:rsid w:val="00841745"/>
    <w:rsid w:val="00851335"/>
    <w:rsid w:val="008755BE"/>
    <w:rsid w:val="00891781"/>
    <w:rsid w:val="008B25AF"/>
    <w:rsid w:val="008D09A7"/>
    <w:rsid w:val="00923D70"/>
    <w:rsid w:val="0094089B"/>
    <w:rsid w:val="009648E8"/>
    <w:rsid w:val="00973C95"/>
    <w:rsid w:val="00981DB8"/>
    <w:rsid w:val="009836E1"/>
    <w:rsid w:val="009A5D2D"/>
    <w:rsid w:val="009A7459"/>
    <w:rsid w:val="009B0C71"/>
    <w:rsid w:val="009B4C15"/>
    <w:rsid w:val="009B7C23"/>
    <w:rsid w:val="009F02C5"/>
    <w:rsid w:val="00A16508"/>
    <w:rsid w:val="00A26734"/>
    <w:rsid w:val="00A338B6"/>
    <w:rsid w:val="00A66A14"/>
    <w:rsid w:val="00A72054"/>
    <w:rsid w:val="00AC0A9E"/>
    <w:rsid w:val="00AC41E9"/>
    <w:rsid w:val="00AF46F7"/>
    <w:rsid w:val="00B028AE"/>
    <w:rsid w:val="00B2519D"/>
    <w:rsid w:val="00B26279"/>
    <w:rsid w:val="00B365EF"/>
    <w:rsid w:val="00B36D3F"/>
    <w:rsid w:val="00B5284F"/>
    <w:rsid w:val="00B72EA0"/>
    <w:rsid w:val="00B94703"/>
    <w:rsid w:val="00B97035"/>
    <w:rsid w:val="00BD26BE"/>
    <w:rsid w:val="00BD4545"/>
    <w:rsid w:val="00BD50AC"/>
    <w:rsid w:val="00BD6CB0"/>
    <w:rsid w:val="00C0691B"/>
    <w:rsid w:val="00C146FB"/>
    <w:rsid w:val="00C16A90"/>
    <w:rsid w:val="00C17780"/>
    <w:rsid w:val="00C34DED"/>
    <w:rsid w:val="00C76102"/>
    <w:rsid w:val="00C87A00"/>
    <w:rsid w:val="00CB2997"/>
    <w:rsid w:val="00CD1882"/>
    <w:rsid w:val="00CD33CB"/>
    <w:rsid w:val="00D53230"/>
    <w:rsid w:val="00D810EA"/>
    <w:rsid w:val="00D82B9F"/>
    <w:rsid w:val="00D85036"/>
    <w:rsid w:val="00D9521D"/>
    <w:rsid w:val="00DC22BD"/>
    <w:rsid w:val="00DC6BC9"/>
    <w:rsid w:val="00DD2B19"/>
    <w:rsid w:val="00DD3815"/>
    <w:rsid w:val="00DE418C"/>
    <w:rsid w:val="00DF2715"/>
    <w:rsid w:val="00DF6571"/>
    <w:rsid w:val="00E14E12"/>
    <w:rsid w:val="00E368D5"/>
    <w:rsid w:val="00E63830"/>
    <w:rsid w:val="00E7024C"/>
    <w:rsid w:val="00EA708D"/>
    <w:rsid w:val="00EB0810"/>
    <w:rsid w:val="00EB3178"/>
    <w:rsid w:val="00EC1B1D"/>
    <w:rsid w:val="00EC3C29"/>
    <w:rsid w:val="00EC40E1"/>
    <w:rsid w:val="00F17B29"/>
    <w:rsid w:val="00F2756B"/>
    <w:rsid w:val="00F366FC"/>
    <w:rsid w:val="00F4048E"/>
    <w:rsid w:val="00F57F17"/>
    <w:rsid w:val="00F616F3"/>
    <w:rsid w:val="00F67199"/>
    <w:rsid w:val="00FD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B9B8"/>
  <w15:chartTrackingRefBased/>
  <w15:docId w15:val="{335835B8-1EA3-4FE3-9AF6-63221B09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A9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0A9E"/>
    <w:pPr>
      <w:jc w:val="both"/>
    </w:pPr>
    <w:rPr>
      <w:sz w:val="28"/>
      <w:szCs w:val="20"/>
    </w:rPr>
  </w:style>
  <w:style w:type="character" w:customStyle="1" w:styleId="a4">
    <w:name w:val="Основной текст Знак"/>
    <w:basedOn w:val="a0"/>
    <w:link w:val="a3"/>
    <w:rsid w:val="00AC0A9E"/>
    <w:rPr>
      <w:rFonts w:eastAsia="Times New Roman"/>
      <w:szCs w:val="20"/>
      <w:lang w:eastAsia="ru-RU"/>
    </w:rPr>
  </w:style>
  <w:style w:type="paragraph" w:styleId="a5">
    <w:name w:val="List Paragraph"/>
    <w:aliases w:val="Абзац маркированнный"/>
    <w:basedOn w:val="a"/>
    <w:link w:val="a6"/>
    <w:uiPriority w:val="34"/>
    <w:qFormat/>
    <w:rsid w:val="00AC0A9E"/>
    <w:pPr>
      <w:ind w:left="708"/>
    </w:pPr>
  </w:style>
  <w:style w:type="character" w:customStyle="1" w:styleId="a6">
    <w:name w:val="Абзац списка Знак"/>
    <w:aliases w:val="Абзац маркированнный Знак"/>
    <w:link w:val="a5"/>
    <w:uiPriority w:val="1"/>
    <w:rsid w:val="00AC0A9E"/>
    <w:rPr>
      <w:rFonts w:eastAsia="Times New Roman"/>
      <w:sz w:val="24"/>
      <w:szCs w:val="24"/>
      <w:lang w:eastAsia="ru-RU"/>
    </w:rPr>
  </w:style>
  <w:style w:type="table" w:styleId="a7">
    <w:name w:val="Table Grid"/>
    <w:basedOn w:val="a1"/>
    <w:uiPriority w:val="39"/>
    <w:rsid w:val="00AC0A9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unhideWhenUsed/>
    <w:qFormat/>
    <w:rsid w:val="00AC0A9E"/>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rsid w:val="00AC0A9E"/>
    <w:rPr>
      <w:rFonts w:eastAsia="Times New Roman"/>
      <w:sz w:val="20"/>
      <w:szCs w:val="20"/>
      <w:lang w:eastAsia="ru-RU"/>
    </w:rPr>
  </w:style>
  <w:style w:type="character" w:styleId="aa">
    <w:name w:val="footnote reference"/>
    <w:basedOn w:val="a0"/>
    <w:uiPriority w:val="99"/>
    <w:unhideWhenUsed/>
    <w:qFormat/>
    <w:rsid w:val="00AC0A9E"/>
    <w:rPr>
      <w:vertAlign w:val="superscript"/>
    </w:rPr>
  </w:style>
  <w:style w:type="character" w:styleId="ab">
    <w:name w:val="annotation reference"/>
    <w:basedOn w:val="a0"/>
    <w:uiPriority w:val="99"/>
    <w:semiHidden/>
    <w:unhideWhenUsed/>
    <w:rsid w:val="00AC0A9E"/>
    <w:rPr>
      <w:sz w:val="16"/>
      <w:szCs w:val="16"/>
    </w:rPr>
  </w:style>
  <w:style w:type="paragraph" w:styleId="ac">
    <w:name w:val="annotation text"/>
    <w:basedOn w:val="a"/>
    <w:link w:val="ad"/>
    <w:uiPriority w:val="99"/>
    <w:semiHidden/>
    <w:unhideWhenUsed/>
    <w:rsid w:val="00AC0A9E"/>
    <w:rPr>
      <w:sz w:val="20"/>
      <w:szCs w:val="20"/>
    </w:rPr>
  </w:style>
  <w:style w:type="character" w:customStyle="1" w:styleId="ad">
    <w:name w:val="Текст примечания Знак"/>
    <w:basedOn w:val="a0"/>
    <w:link w:val="ac"/>
    <w:uiPriority w:val="99"/>
    <w:semiHidden/>
    <w:rsid w:val="00AC0A9E"/>
    <w:rPr>
      <w:rFonts w:eastAsia="Times New Roman"/>
      <w:sz w:val="20"/>
      <w:szCs w:val="20"/>
      <w:lang w:eastAsia="ru-RU"/>
    </w:rPr>
  </w:style>
  <w:style w:type="paragraph" w:customStyle="1" w:styleId="ConsPlusNormal">
    <w:name w:val="ConsPlusNormal"/>
    <w:rsid w:val="00AC0A9E"/>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Default">
    <w:name w:val="Default"/>
    <w:rsid w:val="00AC0A9E"/>
    <w:pPr>
      <w:autoSpaceDE w:val="0"/>
      <w:autoSpaceDN w:val="0"/>
      <w:adjustRightInd w:val="0"/>
      <w:spacing w:after="0" w:line="240" w:lineRule="auto"/>
    </w:pPr>
    <w:rPr>
      <w:rFonts w:eastAsiaTheme="minorEastAsia"/>
      <w:color w:val="000000"/>
      <w:sz w:val="24"/>
      <w:szCs w:val="24"/>
      <w:lang w:eastAsia="ru-RU"/>
    </w:rPr>
  </w:style>
  <w:style w:type="character" w:customStyle="1" w:styleId="word-wrapper">
    <w:name w:val="word-wrapper"/>
    <w:basedOn w:val="a0"/>
    <w:rsid w:val="00AC0A9E"/>
  </w:style>
  <w:style w:type="character" w:customStyle="1" w:styleId="fake-non-breaking-space">
    <w:name w:val="fake-non-breaking-space"/>
    <w:basedOn w:val="a0"/>
    <w:rsid w:val="00AC0A9E"/>
  </w:style>
  <w:style w:type="paragraph" w:styleId="ae">
    <w:name w:val="Balloon Text"/>
    <w:basedOn w:val="a"/>
    <w:link w:val="af"/>
    <w:uiPriority w:val="99"/>
    <w:semiHidden/>
    <w:unhideWhenUsed/>
    <w:rsid w:val="00AC0A9E"/>
    <w:rPr>
      <w:rFonts w:ascii="Segoe UI" w:hAnsi="Segoe UI" w:cs="Segoe UI"/>
      <w:sz w:val="18"/>
      <w:szCs w:val="18"/>
    </w:rPr>
  </w:style>
  <w:style w:type="character" w:customStyle="1" w:styleId="af">
    <w:name w:val="Текст выноски Знак"/>
    <w:basedOn w:val="a0"/>
    <w:link w:val="ae"/>
    <w:uiPriority w:val="99"/>
    <w:semiHidden/>
    <w:rsid w:val="00AC0A9E"/>
    <w:rPr>
      <w:rFonts w:ascii="Segoe UI" w:eastAsia="Times New Roman" w:hAnsi="Segoe UI" w:cs="Segoe UI"/>
      <w:sz w:val="18"/>
      <w:szCs w:val="18"/>
      <w:lang w:eastAsia="ru-RU"/>
    </w:rPr>
  </w:style>
  <w:style w:type="paragraph" w:styleId="af0">
    <w:name w:val="annotation subject"/>
    <w:basedOn w:val="ac"/>
    <w:next w:val="ac"/>
    <w:link w:val="af1"/>
    <w:uiPriority w:val="99"/>
    <w:semiHidden/>
    <w:unhideWhenUsed/>
    <w:rsid w:val="00AC0A9E"/>
    <w:rPr>
      <w:b/>
      <w:bCs/>
    </w:rPr>
  </w:style>
  <w:style w:type="character" w:customStyle="1" w:styleId="af1">
    <w:name w:val="Тема примечания Знак"/>
    <w:basedOn w:val="ad"/>
    <w:link w:val="af0"/>
    <w:uiPriority w:val="99"/>
    <w:semiHidden/>
    <w:rsid w:val="00AC0A9E"/>
    <w:rPr>
      <w:rFonts w:eastAsia="Times New Roman"/>
      <w:b/>
      <w:bCs/>
      <w:sz w:val="20"/>
      <w:szCs w:val="20"/>
      <w:lang w:eastAsia="ru-RU"/>
    </w:rPr>
  </w:style>
  <w:style w:type="character" w:styleId="af2">
    <w:name w:val="Hyperlink"/>
    <w:uiPriority w:val="99"/>
    <w:unhideWhenUsed/>
    <w:rsid w:val="007B0672"/>
    <w:rPr>
      <w:color w:val="0000FF"/>
      <w:u w:val="single"/>
    </w:rPr>
  </w:style>
  <w:style w:type="paragraph" w:styleId="af3">
    <w:name w:val="header"/>
    <w:basedOn w:val="a"/>
    <w:link w:val="af4"/>
    <w:uiPriority w:val="99"/>
    <w:unhideWhenUsed/>
    <w:rsid w:val="007B0672"/>
    <w:pPr>
      <w:tabs>
        <w:tab w:val="center" w:pos="4677"/>
        <w:tab w:val="right" w:pos="9355"/>
      </w:tabs>
    </w:pPr>
    <w:rPr>
      <w:sz w:val="20"/>
      <w:szCs w:val="20"/>
      <w:lang w:val="x-none" w:eastAsia="x-none"/>
    </w:rPr>
  </w:style>
  <w:style w:type="character" w:customStyle="1" w:styleId="af4">
    <w:name w:val="Верхний колонтитул Знак"/>
    <w:basedOn w:val="a0"/>
    <w:link w:val="af3"/>
    <w:uiPriority w:val="99"/>
    <w:rsid w:val="007B0672"/>
    <w:rPr>
      <w:rFonts w:eastAsia="Times New Roman"/>
      <w:sz w:val="20"/>
      <w:szCs w:val="20"/>
      <w:lang w:val="x-none" w:eastAsia="x-none"/>
    </w:rPr>
  </w:style>
  <w:style w:type="paragraph" w:customStyle="1" w:styleId="af5">
    <w:name w:val="Название"/>
    <w:basedOn w:val="a"/>
    <w:link w:val="af6"/>
    <w:qFormat/>
    <w:rsid w:val="007B0672"/>
    <w:pPr>
      <w:jc w:val="center"/>
    </w:pPr>
    <w:rPr>
      <w:szCs w:val="20"/>
      <w:lang w:val="x-none" w:eastAsia="x-none"/>
    </w:rPr>
  </w:style>
  <w:style w:type="character" w:customStyle="1" w:styleId="af6">
    <w:name w:val="Название Знак"/>
    <w:link w:val="af5"/>
    <w:rsid w:val="007B0672"/>
    <w:rPr>
      <w:rFonts w:eastAsia="Times New Roman"/>
      <w:sz w:val="24"/>
      <w:szCs w:val="20"/>
      <w:lang w:val="x-none" w:eastAsia="x-none"/>
    </w:rPr>
  </w:style>
  <w:style w:type="paragraph" w:customStyle="1" w:styleId="ConsPlusNonformat">
    <w:name w:val="ConsPlusNonformat"/>
    <w:uiPriority w:val="99"/>
    <w:rsid w:val="007B06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Revision"/>
    <w:hidden/>
    <w:uiPriority w:val="99"/>
    <w:semiHidden/>
    <w:rsid w:val="00280711"/>
    <w:pPr>
      <w:spacing w:after="0" w:line="240" w:lineRule="auto"/>
    </w:pPr>
    <w:rPr>
      <w:rFonts w:eastAsia="Times New Roman"/>
      <w:sz w:val="24"/>
      <w:szCs w:val="24"/>
      <w:lang w:eastAsia="ru-RU"/>
    </w:rPr>
  </w:style>
  <w:style w:type="paragraph" w:styleId="af8">
    <w:name w:val="footer"/>
    <w:basedOn w:val="a"/>
    <w:link w:val="af9"/>
    <w:uiPriority w:val="99"/>
    <w:unhideWhenUsed/>
    <w:rsid w:val="00132F10"/>
    <w:pPr>
      <w:tabs>
        <w:tab w:val="center" w:pos="4677"/>
        <w:tab w:val="right" w:pos="9355"/>
      </w:tabs>
    </w:pPr>
  </w:style>
  <w:style w:type="character" w:customStyle="1" w:styleId="af9">
    <w:name w:val="Нижний колонтитул Знак"/>
    <w:basedOn w:val="a0"/>
    <w:link w:val="af8"/>
    <w:uiPriority w:val="99"/>
    <w:rsid w:val="00132F10"/>
    <w:rPr>
      <w:rFonts w:eastAsia="Times New Roman"/>
      <w:sz w:val="24"/>
      <w:szCs w:val="24"/>
      <w:lang w:eastAsia="ru-RU"/>
    </w:rPr>
  </w:style>
  <w:style w:type="paragraph" w:styleId="afa">
    <w:name w:val="Title"/>
    <w:basedOn w:val="a"/>
    <w:next w:val="a"/>
    <w:link w:val="afb"/>
    <w:qFormat/>
    <w:rsid w:val="00B028AE"/>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afb">
    <w:name w:val="Заголовок Знак"/>
    <w:basedOn w:val="a0"/>
    <w:link w:val="afa"/>
    <w:rsid w:val="00B028AE"/>
    <w:rPr>
      <w:rFonts w:asciiTheme="majorHAnsi" w:eastAsiaTheme="majorEastAsia" w:hAnsiTheme="majorHAnsi" w:cstheme="majorBidi"/>
      <w:spacing w:val="5"/>
      <w:sz w:val="52"/>
      <w:szCs w:val="52"/>
    </w:rPr>
  </w:style>
  <w:style w:type="paragraph" w:customStyle="1" w:styleId="ConsPlusTitle">
    <w:name w:val="ConsPlusTitle"/>
    <w:uiPriority w:val="99"/>
    <w:rsid w:val="00BD454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3932-2665-444A-ADDF-3B0651D7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2023-05-24T12:48:00Z</cp:lastPrinted>
  <dcterms:created xsi:type="dcterms:W3CDTF">2023-08-10T12:53:00Z</dcterms:created>
  <dcterms:modified xsi:type="dcterms:W3CDTF">2023-08-10T12:53:00Z</dcterms:modified>
</cp:coreProperties>
</file>