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1F" w:rsidRPr="00D61E1F" w:rsidRDefault="00D61E1F" w:rsidP="00D61E1F">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61E1F">
        <w:rPr>
          <w:rFonts w:ascii="Times New Roman" w:hAnsi="Times New Roman" w:cs="Times New Roman"/>
          <w:sz w:val="24"/>
          <w:szCs w:val="24"/>
        </w:rPr>
        <w:t xml:space="preserve">Приложение 26 </w:t>
      </w:r>
    </w:p>
    <w:p w:rsidR="00D61E1F" w:rsidRPr="00D61E1F" w:rsidRDefault="00D61E1F" w:rsidP="00D61E1F">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61E1F">
        <w:rPr>
          <w:rFonts w:ascii="Times New Roman" w:hAnsi="Times New Roman" w:cs="Times New Roman"/>
          <w:sz w:val="24"/>
          <w:szCs w:val="24"/>
        </w:rPr>
        <w:t xml:space="preserve">к Условиям осуществления депозитарной деятельности ОАО «Сбер Банк» </w:t>
      </w:r>
    </w:p>
    <w:p w:rsidR="00D61E1F" w:rsidRPr="00D61E1F" w:rsidRDefault="00D61E1F" w:rsidP="00D61E1F">
      <w:pPr>
        <w:tabs>
          <w:tab w:val="left" w:pos="567"/>
        </w:tabs>
        <w:autoSpaceDE w:val="0"/>
        <w:autoSpaceDN w:val="0"/>
        <w:adjustRightInd w:val="0"/>
        <w:spacing w:after="0" w:line="240" w:lineRule="auto"/>
        <w:jc w:val="right"/>
        <w:rPr>
          <w:rFonts w:ascii="Times New Roman" w:hAnsi="Times New Roman" w:cs="Times New Roman"/>
          <w:sz w:val="24"/>
          <w:szCs w:val="24"/>
        </w:rPr>
      </w:pPr>
      <w:r w:rsidRPr="00D61E1F">
        <w:rPr>
          <w:rFonts w:ascii="Times New Roman" w:hAnsi="Times New Roman" w:cs="Times New Roman"/>
          <w:sz w:val="24"/>
          <w:szCs w:val="24"/>
        </w:rPr>
        <w:t>Примерная форма</w:t>
      </w:r>
    </w:p>
    <w:p w:rsidR="00D61E1F" w:rsidRDefault="00D61E1F" w:rsidP="00D61E1F">
      <w:pPr>
        <w:tabs>
          <w:tab w:val="left" w:pos="567"/>
        </w:tabs>
        <w:spacing w:after="0" w:line="240" w:lineRule="auto"/>
        <w:jc w:val="center"/>
        <w:rPr>
          <w:rFonts w:ascii="Times New Roman" w:eastAsia="Calibri" w:hAnsi="Times New Roman" w:cs="Times New Roman"/>
          <w:sz w:val="24"/>
          <w:szCs w:val="24"/>
        </w:rPr>
      </w:pPr>
    </w:p>
    <w:p w:rsidR="00D61E1F" w:rsidRPr="004508C1" w:rsidRDefault="00D61E1F" w:rsidP="00D61E1F">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СОГЛАСИЕ </w:t>
      </w:r>
    </w:p>
    <w:p w:rsidR="00D61E1F" w:rsidRPr="004508C1" w:rsidRDefault="00D61E1F" w:rsidP="00D61E1F">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на предоставление </w:t>
      </w:r>
      <w:r>
        <w:rPr>
          <w:rFonts w:ascii="Times New Roman" w:eastAsia="Calibri" w:hAnsi="Times New Roman" w:cs="Times New Roman"/>
          <w:sz w:val="28"/>
          <w:szCs w:val="28"/>
        </w:rPr>
        <w:t xml:space="preserve">персональных </w:t>
      </w:r>
      <w:r w:rsidRPr="004508C1">
        <w:rPr>
          <w:rFonts w:ascii="Times New Roman" w:eastAsia="Calibri" w:hAnsi="Times New Roman" w:cs="Times New Roman"/>
          <w:sz w:val="28"/>
          <w:szCs w:val="28"/>
        </w:rPr>
        <w:t>данных аутсорсинговым организациям</w:t>
      </w:r>
    </w:p>
    <w:p w:rsidR="00D61E1F" w:rsidRPr="004508C1" w:rsidRDefault="00D61E1F" w:rsidP="00D61E1F">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физических лиц</w:t>
      </w:r>
      <w:r w:rsidRPr="004508C1">
        <w:rPr>
          <w:rFonts w:ascii="Times New Roman" w:eastAsia="Calibri" w:hAnsi="Times New Roman" w:cs="Times New Roman"/>
          <w:sz w:val="28"/>
          <w:szCs w:val="28"/>
        </w:rPr>
        <w:t>)</w:t>
      </w:r>
    </w:p>
    <w:p w:rsidR="00D61E1F" w:rsidRPr="00E95DB9" w:rsidRDefault="00D61E1F" w:rsidP="00D61E1F">
      <w:pPr>
        <w:tabs>
          <w:tab w:val="left" w:pos="567"/>
        </w:tabs>
        <w:spacing w:after="0" w:line="240" w:lineRule="auto"/>
        <w:jc w:val="center"/>
        <w:rPr>
          <w:rFonts w:ascii="Times New Roman" w:eastAsia="Calibri" w:hAnsi="Times New Roman" w:cs="Times New Roman"/>
          <w:sz w:val="28"/>
          <w:szCs w:val="28"/>
        </w:rPr>
      </w:pPr>
    </w:p>
    <w:p w:rsidR="00D61E1F" w:rsidRPr="006E0A19" w:rsidRDefault="00D61E1F" w:rsidP="00D61E1F">
      <w:pPr>
        <w:tabs>
          <w:tab w:val="left" w:leader="underscore" w:pos="2420"/>
          <w:tab w:val="left" w:leader="underscore" w:pos="4326"/>
          <w:tab w:val="left" w:leader="underscore" w:pos="7657"/>
        </w:tabs>
        <w:spacing w:after="0" w:line="240" w:lineRule="auto"/>
        <w:ind w:firstLine="709"/>
        <w:jc w:val="both"/>
        <w:rPr>
          <w:rFonts w:ascii="Times New Roman" w:eastAsia="Calibri" w:hAnsi="Times New Roman" w:cs="Times New Roman"/>
          <w:sz w:val="28"/>
          <w:szCs w:val="28"/>
        </w:rPr>
      </w:pPr>
      <w:r w:rsidRPr="00E95DB9">
        <w:rPr>
          <w:rFonts w:ascii="Times New Roman" w:hAnsi="Times New Roman"/>
          <w:sz w:val="28"/>
          <w:szCs w:val="28"/>
        </w:rPr>
        <w:t xml:space="preserve">Я, </w:t>
      </w:r>
      <w:r w:rsidRPr="006E0A19">
        <w:rPr>
          <w:rFonts w:ascii="Times New Roman" w:eastAsia="Calibri" w:hAnsi="Times New Roman" w:cs="Times New Roman"/>
          <w:sz w:val="28"/>
          <w:szCs w:val="28"/>
        </w:rPr>
        <w:t>___________</w:t>
      </w:r>
      <w:r>
        <w:rPr>
          <w:rFonts w:ascii="Times New Roman" w:eastAsia="Calibri" w:hAnsi="Times New Roman" w:cs="Times New Roman"/>
          <w:sz w:val="28"/>
          <w:szCs w:val="28"/>
        </w:rPr>
        <w:t>_</w:t>
      </w:r>
      <w:r w:rsidRPr="006E0A19">
        <w:rPr>
          <w:rFonts w:ascii="Times New Roman" w:eastAsia="Calibri" w:hAnsi="Times New Roman" w:cs="Times New Roman"/>
          <w:sz w:val="28"/>
          <w:szCs w:val="28"/>
        </w:rPr>
        <w:t>_______________________________________________</w:t>
      </w:r>
    </w:p>
    <w:p w:rsidR="00D61E1F" w:rsidRPr="004121A0" w:rsidRDefault="00D61E1F" w:rsidP="00D61E1F">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w:t>
      </w:r>
      <w:r w:rsidRPr="004121A0">
        <w:rPr>
          <w:rFonts w:ascii="Times New Roman" w:eastAsia="Calibri" w:hAnsi="Times New Roman" w:cs="Times New Roman"/>
        </w:rPr>
        <w:t>фамилия, имя, отчество (при наличии)</w:t>
      </w:r>
    </w:p>
    <w:p w:rsidR="00D61E1F" w:rsidRDefault="00D61E1F" w:rsidP="00D61E1F">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 Клиент), дата рождения - </w:t>
      </w:r>
      <w:r w:rsidRPr="004121A0">
        <w:rPr>
          <w:rFonts w:ascii="Times New Roman" w:eastAsia="Calibri" w:hAnsi="Times New Roman" w:cs="Times New Roman"/>
          <w:sz w:val="28"/>
          <w:szCs w:val="28"/>
        </w:rPr>
        <w:t>____________</w:t>
      </w:r>
      <w:r>
        <w:rPr>
          <w:rFonts w:ascii="Times New Roman" w:eastAsia="Calibri" w:hAnsi="Times New Roman" w:cs="Times New Roman"/>
          <w:sz w:val="28"/>
          <w:szCs w:val="28"/>
        </w:rPr>
        <w:t xml:space="preserve">, </w:t>
      </w:r>
      <w:r w:rsidRPr="00E95DB9">
        <w:rPr>
          <w:rFonts w:ascii="Times New Roman" w:hAnsi="Times New Roman"/>
          <w:sz w:val="28"/>
          <w:szCs w:val="28"/>
        </w:rPr>
        <w:t>идентификационный номер</w:t>
      </w:r>
      <w:r>
        <w:rPr>
          <w:rFonts w:ascii="Times New Roman" w:hAnsi="Times New Roman"/>
          <w:sz w:val="28"/>
          <w:szCs w:val="28"/>
        </w:rPr>
        <w:t xml:space="preserve"> - ______________</w:t>
      </w:r>
      <w:r>
        <w:rPr>
          <w:rStyle w:val="a5"/>
          <w:rFonts w:ascii="Times New Roman" w:hAnsi="Times New Roman"/>
          <w:sz w:val="28"/>
          <w:szCs w:val="28"/>
        </w:rPr>
        <w:footnoteReference w:id="1"/>
      </w:r>
      <w:r>
        <w:rPr>
          <w:rFonts w:ascii="Times New Roman" w:hAnsi="Times New Roman"/>
          <w:sz w:val="28"/>
          <w:szCs w:val="28"/>
        </w:rPr>
        <w:t>:</w:t>
      </w:r>
    </w:p>
    <w:p w:rsidR="00D61E1F" w:rsidRPr="000E0710" w:rsidRDefault="00D61E1F" w:rsidP="00D61E1F">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8"/>
          <w:szCs w:val="28"/>
        </w:rPr>
      </w:pPr>
      <w:r w:rsidRPr="004121A0">
        <w:rPr>
          <w:rFonts w:ascii="Times New Roman" w:hAnsi="Times New Roman" w:cs="Times New Roman"/>
          <w:sz w:val="28"/>
          <w:szCs w:val="28"/>
        </w:rPr>
        <w:t>1. предоставля</w:t>
      </w:r>
      <w:r>
        <w:rPr>
          <w:rFonts w:ascii="Times New Roman" w:hAnsi="Times New Roman" w:cs="Times New Roman"/>
          <w:sz w:val="28"/>
          <w:szCs w:val="28"/>
        </w:rPr>
        <w:t>ю</w:t>
      </w:r>
      <w:r w:rsidRPr="004121A0">
        <w:rPr>
          <w:rFonts w:ascii="Times New Roman" w:hAnsi="Times New Roman" w:cs="Times New Roman"/>
          <w:sz w:val="28"/>
          <w:szCs w:val="28"/>
        </w:rPr>
        <w:t xml:space="preserve"> свое согласие </w:t>
      </w:r>
      <w:r>
        <w:rPr>
          <w:rFonts w:ascii="Times New Roman" w:hAnsi="Times New Roman" w:cs="Times New Roman"/>
          <w:sz w:val="28"/>
          <w:szCs w:val="28"/>
        </w:rPr>
        <w:t xml:space="preserve">оператору - </w:t>
      </w:r>
      <w:r w:rsidRPr="004121A0">
        <w:rPr>
          <w:rFonts w:ascii="Times New Roman" w:hAnsi="Times New Roman" w:cs="Times New Roman"/>
          <w:sz w:val="28"/>
          <w:szCs w:val="28"/>
        </w:rPr>
        <w:t>Открытому акционерному обществу «Сбер Банк» (место нахождения: пр-т Независимости, 32А-1, 220030 г. Минск, адрес электронной почты: inbox@sber-bank.by) (далее – Банк</w:t>
      </w:r>
      <w:r w:rsidRPr="000E0710">
        <w:rPr>
          <w:rFonts w:ascii="Times New Roman" w:hAnsi="Times New Roman" w:cs="Times New Roman"/>
          <w:sz w:val="28"/>
          <w:szCs w:val="28"/>
          <w:vertAlign w:val="superscript"/>
        </w:rPr>
        <w:footnoteReference w:id="2"/>
      </w:r>
      <w:r w:rsidRPr="000E0710">
        <w:rPr>
          <w:rFonts w:ascii="Times New Roman" w:hAnsi="Times New Roman" w:cs="Times New Roman"/>
          <w:sz w:val="28"/>
          <w:szCs w:val="28"/>
        </w:rPr>
        <w:t>) на предоставление (передачу) им своим аутсорсинговым организациям</w:t>
      </w:r>
      <w:r>
        <w:rPr>
          <w:rStyle w:val="a5"/>
          <w:rFonts w:ascii="Times New Roman" w:hAnsi="Times New Roman" w:cs="Times New Roman"/>
          <w:sz w:val="28"/>
          <w:szCs w:val="28"/>
        </w:rPr>
        <w:footnoteReference w:id="3"/>
      </w:r>
      <w:r w:rsidRPr="000E0710">
        <w:rPr>
          <w:rFonts w:ascii="Times New Roman" w:hAnsi="Times New Roman" w:cs="Times New Roman"/>
          <w:sz w:val="28"/>
          <w:szCs w:val="28"/>
        </w:rPr>
        <w:t xml:space="preserve"> </w:t>
      </w:r>
      <w:r>
        <w:rPr>
          <w:rFonts w:ascii="Times New Roman" w:eastAsia="Calibri" w:hAnsi="Times New Roman" w:cs="Times New Roman"/>
          <w:sz w:val="28"/>
          <w:szCs w:val="28"/>
        </w:rPr>
        <w:t xml:space="preserve">персональных </w:t>
      </w:r>
      <w:r w:rsidRPr="000E0710">
        <w:rPr>
          <w:rFonts w:ascii="Times New Roman" w:hAnsi="Times New Roman" w:cs="Times New Roman"/>
          <w:sz w:val="28"/>
          <w:szCs w:val="28"/>
        </w:rPr>
        <w:t>данных Клиент</w:t>
      </w:r>
      <w:r>
        <w:rPr>
          <w:rFonts w:ascii="Times New Roman" w:hAnsi="Times New Roman" w:cs="Times New Roman"/>
          <w:sz w:val="28"/>
          <w:szCs w:val="28"/>
        </w:rPr>
        <w:t>а</w:t>
      </w:r>
      <w:r w:rsidRPr="000E0710">
        <w:rPr>
          <w:rFonts w:ascii="Times New Roman" w:hAnsi="Times New Roman" w:cs="Times New Roman"/>
          <w:sz w:val="28"/>
          <w:szCs w:val="28"/>
        </w:rPr>
        <w:t xml:space="preserve"> на следующих условиях:</w:t>
      </w:r>
    </w:p>
    <w:p w:rsidR="00D61E1F" w:rsidRPr="000E0710" w:rsidRDefault="00D61E1F" w:rsidP="00D61E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1.1. цель: осуществление разработки, модификации, настройки, технической поддержки (сопровождения) программных комплексов (средств) Банка;</w:t>
      </w:r>
    </w:p>
    <w:p w:rsidR="00D61E1F" w:rsidRPr="000A16DA" w:rsidRDefault="00D61E1F" w:rsidP="00D61E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6DA">
        <w:rPr>
          <w:rFonts w:ascii="Times New Roman" w:hAnsi="Times New Roman" w:cs="Times New Roman"/>
          <w:sz w:val="28"/>
          <w:szCs w:val="28"/>
        </w:rPr>
        <w:t xml:space="preserve">1.2. перечень данных: </w:t>
      </w:r>
    </w:p>
    <w:p w:rsidR="00D61E1F" w:rsidRPr="000A16DA" w:rsidRDefault="00D61E1F" w:rsidP="00D61E1F">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A16DA">
        <w:rPr>
          <w:rFonts w:ascii="Times New Roman" w:hAnsi="Times New Roman" w:cs="Times New Roman"/>
          <w:sz w:val="28"/>
          <w:szCs w:val="28"/>
        </w:rPr>
        <w:t xml:space="preserve">сведения, составляющие банковскую тайну Клиента: </w:t>
      </w:r>
      <w:r w:rsidRPr="000A16DA">
        <w:rPr>
          <w:rFonts w:ascii="Times New Roman" w:hAnsi="Times New Roman" w:cs="Times New Roman"/>
          <w:color w:val="242424"/>
          <w:sz w:val="28"/>
          <w:szCs w:val="28"/>
          <w:shd w:val="clear" w:color="auto" w:fill="FFFFFF"/>
        </w:rPr>
        <w:t xml:space="preserve">о текущих (расчетных) банковских счетах, в том числе о наличии счета в Банке, его владельце, номере и других реквизитах счета; </w:t>
      </w:r>
    </w:p>
    <w:p w:rsidR="00D61E1F" w:rsidRPr="000A16DA" w:rsidRDefault="00D61E1F" w:rsidP="00D61E1F">
      <w:pPr>
        <w:widowControl w:val="0"/>
        <w:autoSpaceDE w:val="0"/>
        <w:autoSpaceDN w:val="0"/>
        <w:adjustRightInd w:val="0"/>
        <w:spacing w:after="0" w:line="240" w:lineRule="auto"/>
        <w:ind w:firstLine="709"/>
        <w:jc w:val="both"/>
        <w:rPr>
          <w:rStyle w:val="word-wrapper"/>
          <w:rFonts w:ascii="Times New Roman" w:hAnsi="Times New Roman" w:cs="Times New Roman"/>
          <w:color w:val="242424"/>
          <w:sz w:val="28"/>
          <w:szCs w:val="28"/>
          <w:shd w:val="clear" w:color="auto" w:fill="FFFFFF"/>
        </w:rPr>
      </w:pPr>
      <w:r w:rsidRPr="000A16DA">
        <w:rPr>
          <w:rFonts w:ascii="Times New Roman" w:hAnsi="Times New Roman" w:cs="Times New Roman"/>
          <w:color w:val="242424"/>
          <w:sz w:val="28"/>
          <w:szCs w:val="28"/>
          <w:shd w:val="clear" w:color="auto" w:fill="FFFFFF"/>
        </w:rPr>
        <w:t xml:space="preserve">сведения, составляющие конфиденциальную информацию о Клиенте, как депоненте: </w:t>
      </w:r>
      <w:r w:rsidRPr="000A16DA">
        <w:rPr>
          <w:rStyle w:val="word-wrapper"/>
          <w:rFonts w:ascii="Times New Roman" w:hAnsi="Times New Roman" w:cs="Times New Roman"/>
          <w:color w:val="242424"/>
          <w:sz w:val="28"/>
          <w:szCs w:val="28"/>
          <w:shd w:val="clear" w:color="auto" w:fill="FFFFFF"/>
        </w:rPr>
        <w:t>наименование и место нахождения, состояние счетов «депо» и об операциях по счетам «депо»;</w:t>
      </w:r>
    </w:p>
    <w:p w:rsidR="00D61E1F" w:rsidRDefault="00D61E1F" w:rsidP="00D61E1F">
      <w:pPr>
        <w:pStyle w:val="ConsPlusNormal"/>
        <w:tabs>
          <w:tab w:val="left" w:pos="567"/>
        </w:tabs>
        <w:ind w:firstLine="709"/>
        <w:jc w:val="both"/>
        <w:rPr>
          <w:rFonts w:ascii="Times New Roman" w:hAnsi="Times New Roman" w:cs="Times New Roman"/>
          <w:bCs/>
          <w:sz w:val="28"/>
          <w:szCs w:val="28"/>
        </w:rPr>
      </w:pPr>
      <w:r w:rsidRPr="000A16DA">
        <w:rPr>
          <w:rFonts w:ascii="Times New Roman" w:hAnsi="Times New Roman" w:cs="Times New Roman"/>
          <w:color w:val="000000"/>
          <w:sz w:val="28"/>
          <w:szCs w:val="28"/>
        </w:rPr>
        <w:t xml:space="preserve">иные сведения: гражданство; резидентство; </w:t>
      </w:r>
      <w:r>
        <w:rPr>
          <w:rFonts w:ascii="Times New Roman" w:hAnsi="Times New Roman" w:cs="Times New Roman"/>
          <w:color w:val="000000"/>
          <w:sz w:val="28"/>
          <w:szCs w:val="28"/>
        </w:rPr>
        <w:t>д</w:t>
      </w:r>
      <w:r w:rsidRPr="000A16DA">
        <w:rPr>
          <w:rFonts w:ascii="Times New Roman" w:hAnsi="Times New Roman" w:cs="Times New Roman"/>
          <w:color w:val="000000"/>
          <w:sz w:val="28"/>
          <w:szCs w:val="28"/>
        </w:rPr>
        <w:t xml:space="preserve">ата рождения; </w:t>
      </w:r>
      <w:r>
        <w:rPr>
          <w:rFonts w:ascii="Times New Roman" w:hAnsi="Times New Roman" w:cs="Times New Roman"/>
          <w:color w:val="000000"/>
          <w:sz w:val="28"/>
          <w:szCs w:val="28"/>
        </w:rPr>
        <w:t>м</w:t>
      </w:r>
      <w:r w:rsidRPr="000A16DA">
        <w:rPr>
          <w:rFonts w:ascii="Times New Roman" w:hAnsi="Times New Roman" w:cs="Times New Roman"/>
          <w:color w:val="000000"/>
          <w:sz w:val="28"/>
          <w:szCs w:val="28"/>
        </w:rPr>
        <w:t xml:space="preserve">есто рождения; </w:t>
      </w:r>
      <w:r>
        <w:rPr>
          <w:rFonts w:ascii="Times New Roman" w:hAnsi="Times New Roman" w:cs="Times New Roman"/>
          <w:color w:val="000000"/>
          <w:sz w:val="28"/>
          <w:szCs w:val="28"/>
        </w:rPr>
        <w:t>а</w:t>
      </w:r>
      <w:r w:rsidRPr="000A16DA">
        <w:rPr>
          <w:rFonts w:ascii="Times New Roman" w:hAnsi="Times New Roman" w:cs="Times New Roman"/>
          <w:color w:val="000000"/>
          <w:sz w:val="28"/>
          <w:szCs w:val="28"/>
        </w:rPr>
        <w:t xml:space="preserve">дрес места жительства (регистрации); </w:t>
      </w:r>
      <w:r>
        <w:rPr>
          <w:rFonts w:ascii="Times New Roman" w:hAnsi="Times New Roman" w:cs="Times New Roman"/>
          <w:color w:val="000000"/>
          <w:sz w:val="28"/>
          <w:szCs w:val="28"/>
        </w:rPr>
        <w:t>п</w:t>
      </w:r>
      <w:r w:rsidRPr="000A16DA">
        <w:rPr>
          <w:rFonts w:ascii="Times New Roman" w:hAnsi="Times New Roman" w:cs="Times New Roman"/>
          <w:sz w:val="28"/>
          <w:szCs w:val="28"/>
        </w:rPr>
        <w:t xml:space="preserve">очтовый адрес; </w:t>
      </w:r>
      <w:r>
        <w:rPr>
          <w:rFonts w:ascii="Times New Roman" w:hAnsi="Times New Roman" w:cs="Times New Roman"/>
          <w:sz w:val="28"/>
          <w:szCs w:val="28"/>
        </w:rPr>
        <w:t>с</w:t>
      </w:r>
      <w:r w:rsidRPr="000A16DA">
        <w:rPr>
          <w:rFonts w:ascii="Times New Roman" w:hAnsi="Times New Roman" w:cs="Times New Roman"/>
          <w:sz w:val="28"/>
          <w:szCs w:val="28"/>
        </w:rPr>
        <w:t xml:space="preserve">ведения о въездной 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w:t>
      </w:r>
      <w:r>
        <w:rPr>
          <w:rFonts w:ascii="Times New Roman" w:hAnsi="Times New Roman" w:cs="Times New Roman"/>
          <w:sz w:val="28"/>
          <w:szCs w:val="28"/>
        </w:rPr>
        <w:t>т.ч.</w:t>
      </w:r>
      <w:r w:rsidRPr="000A16DA">
        <w:rPr>
          <w:rFonts w:ascii="Times New Roman" w:hAnsi="Times New Roman" w:cs="Times New Roman"/>
          <w:sz w:val="28"/>
          <w:szCs w:val="28"/>
        </w:rPr>
        <w:t xml:space="preserve"> срок, на который выдана виза; </w:t>
      </w:r>
      <w:r>
        <w:rPr>
          <w:rFonts w:ascii="Times New Roman" w:hAnsi="Times New Roman" w:cs="Times New Roman"/>
          <w:sz w:val="28"/>
          <w:szCs w:val="28"/>
        </w:rPr>
        <w:t>р</w:t>
      </w:r>
      <w:r w:rsidRPr="000A16DA">
        <w:rPr>
          <w:rFonts w:ascii="Times New Roman" w:hAnsi="Times New Roman" w:cs="Times New Roman"/>
          <w:color w:val="000000"/>
          <w:sz w:val="28"/>
          <w:szCs w:val="28"/>
        </w:rPr>
        <w:t xml:space="preserve">еквизиты документа, удостоверяющего личность; </w:t>
      </w:r>
      <w:r>
        <w:rPr>
          <w:rFonts w:ascii="Times New Roman" w:hAnsi="Times New Roman" w:cs="Times New Roman"/>
          <w:color w:val="000000"/>
          <w:sz w:val="28"/>
          <w:szCs w:val="28"/>
        </w:rPr>
        <w:t>у</w:t>
      </w:r>
      <w:r w:rsidRPr="000A16DA">
        <w:rPr>
          <w:rFonts w:ascii="Times New Roman" w:hAnsi="Times New Roman" w:cs="Times New Roman"/>
          <w:sz w:val="28"/>
          <w:szCs w:val="28"/>
        </w:rPr>
        <w:t xml:space="preserve">четный номер плательщика; </w:t>
      </w:r>
      <w:r>
        <w:rPr>
          <w:rFonts w:ascii="Times New Roman" w:hAnsi="Times New Roman" w:cs="Times New Roman"/>
          <w:sz w:val="28"/>
          <w:szCs w:val="28"/>
        </w:rPr>
        <w:t>м</w:t>
      </w:r>
      <w:r w:rsidRPr="000A16DA">
        <w:rPr>
          <w:rFonts w:ascii="Times New Roman" w:hAnsi="Times New Roman" w:cs="Times New Roman"/>
          <w:sz w:val="28"/>
          <w:szCs w:val="28"/>
        </w:rPr>
        <w:t xml:space="preserve">есто работы; должность; </w:t>
      </w:r>
      <w:r>
        <w:rPr>
          <w:rFonts w:ascii="Times New Roman" w:hAnsi="Times New Roman" w:cs="Times New Roman"/>
          <w:sz w:val="28"/>
          <w:szCs w:val="28"/>
        </w:rPr>
        <w:t>н</w:t>
      </w:r>
      <w:r w:rsidRPr="000A16DA">
        <w:rPr>
          <w:rFonts w:ascii="Times New Roman" w:hAnsi="Times New Roman" w:cs="Times New Roman"/>
          <w:color w:val="000000"/>
          <w:sz w:val="28"/>
          <w:szCs w:val="28"/>
        </w:rPr>
        <w:t xml:space="preserve">омера контактных телефонов; </w:t>
      </w:r>
      <w:r>
        <w:rPr>
          <w:rFonts w:ascii="Times New Roman" w:hAnsi="Times New Roman" w:cs="Times New Roman"/>
          <w:color w:val="000000"/>
          <w:sz w:val="28"/>
          <w:szCs w:val="28"/>
        </w:rPr>
        <w:t>а</w:t>
      </w:r>
      <w:r w:rsidRPr="000A16DA">
        <w:rPr>
          <w:rFonts w:ascii="Times New Roman" w:hAnsi="Times New Roman" w:cs="Times New Roman"/>
          <w:color w:val="000000"/>
          <w:sz w:val="28"/>
          <w:szCs w:val="28"/>
        </w:rPr>
        <w:t xml:space="preserve">дрес электронной почты; </w:t>
      </w:r>
      <w:r>
        <w:rPr>
          <w:rFonts w:ascii="Times New Roman" w:hAnsi="Times New Roman" w:cs="Times New Roman"/>
          <w:color w:val="000000"/>
          <w:sz w:val="28"/>
          <w:szCs w:val="28"/>
        </w:rPr>
        <w:t>с</w:t>
      </w:r>
      <w:r w:rsidRPr="000A16DA">
        <w:rPr>
          <w:rFonts w:ascii="Times New Roman" w:hAnsi="Times New Roman" w:cs="Times New Roman"/>
          <w:sz w:val="28"/>
          <w:szCs w:val="28"/>
        </w:rPr>
        <w:t xml:space="preserve">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решений которыми физическое лицо оказывает такое влияние; </w:t>
      </w:r>
      <w:r>
        <w:rPr>
          <w:rFonts w:ascii="Times New Roman" w:hAnsi="Times New Roman" w:cs="Times New Roman"/>
          <w:sz w:val="28"/>
          <w:szCs w:val="28"/>
        </w:rPr>
        <w:t>д</w:t>
      </w:r>
      <w:r w:rsidRPr="000A16DA">
        <w:rPr>
          <w:rFonts w:ascii="Times New Roman" w:hAnsi="Times New Roman" w:cs="Times New Roman"/>
          <w:bCs/>
          <w:sz w:val="28"/>
          <w:szCs w:val="28"/>
        </w:rPr>
        <w:t>анные о выгодоприобретателе</w:t>
      </w:r>
      <w:r>
        <w:rPr>
          <w:rFonts w:ascii="Times New Roman" w:hAnsi="Times New Roman" w:cs="Times New Roman"/>
          <w:bCs/>
          <w:sz w:val="28"/>
          <w:szCs w:val="28"/>
        </w:rPr>
        <w:t>;</w:t>
      </w:r>
    </w:p>
    <w:p w:rsidR="00D61E1F" w:rsidRPr="0033085F" w:rsidRDefault="00D61E1F" w:rsidP="00D61E1F">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1.3. уполномоченные</w:t>
      </w:r>
      <w:r>
        <w:rPr>
          <w:rFonts w:ascii="Times New Roman" w:hAnsi="Times New Roman"/>
          <w:sz w:val="28"/>
          <w:szCs w:val="28"/>
        </w:rPr>
        <w:t xml:space="preserve"> лица</w:t>
      </w:r>
      <w:r w:rsidRPr="0033085F">
        <w:rPr>
          <w:rFonts w:ascii="Times New Roman" w:hAnsi="Times New Roman"/>
          <w:sz w:val="28"/>
          <w:szCs w:val="28"/>
          <w:vertAlign w:val="superscript"/>
        </w:rPr>
        <w:footnoteReference w:id="4"/>
      </w:r>
      <w:r>
        <w:rPr>
          <w:rFonts w:ascii="Times New Roman" w:hAnsi="Times New Roman"/>
          <w:sz w:val="28"/>
          <w:szCs w:val="28"/>
        </w:rPr>
        <w:t xml:space="preserve"> </w:t>
      </w:r>
      <w:r w:rsidRPr="0033085F">
        <w:rPr>
          <w:rFonts w:ascii="Times New Roman" w:hAnsi="Times New Roman"/>
          <w:sz w:val="28"/>
          <w:szCs w:val="28"/>
        </w:rPr>
        <w:t xml:space="preserve">являющиеся аутсорсинговыми </w:t>
      </w:r>
      <w:r w:rsidRPr="0033085F">
        <w:rPr>
          <w:rFonts w:ascii="Times New Roman" w:hAnsi="Times New Roman"/>
          <w:sz w:val="28"/>
          <w:szCs w:val="28"/>
        </w:rPr>
        <w:lastRenderedPageBreak/>
        <w:t>организациями:</w:t>
      </w:r>
    </w:p>
    <w:p w:rsidR="00D61E1F" w:rsidRPr="0033085F" w:rsidRDefault="00D61E1F" w:rsidP="00D61E1F">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 xml:space="preserve">Закрытое акционерное общество «Водород» (место нахождения: 220040, г.Минск, ул.Некрасова, 5, офис 908 далее – ЗАО «Водород») 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(полный перечень указан на сайте www.sber-bank.by в разделе «Информация о Банке – защита персональных данных»);  </w:t>
      </w:r>
    </w:p>
    <w:p w:rsidR="00D61E1F" w:rsidRPr="0033085F" w:rsidRDefault="00D61E1F" w:rsidP="00D61E1F">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правопреемники вышеуказанных лиц</w:t>
      </w:r>
      <w:r>
        <w:rPr>
          <w:rFonts w:ascii="Times New Roman" w:hAnsi="Times New Roman"/>
          <w:sz w:val="28"/>
          <w:szCs w:val="28"/>
        </w:rPr>
        <w:t>.</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том числе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Pr="005E3C05">
        <w:rPr>
          <w:rFonts w:ascii="Times New Roman" w:hAnsi="Times New Roman"/>
          <w:sz w:val="28"/>
          <w:szCs w:val="28"/>
        </w:rPr>
        <w:t>. Подтверждаю, что Банком мне разъяснено следующее:</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.1. я имею право: </w:t>
      </w:r>
    </w:p>
    <w:p w:rsidR="00D61E1F"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.1.1. </w:t>
      </w:r>
      <w:r>
        <w:rPr>
          <w:rFonts w:ascii="Times New Roman" w:eastAsiaTheme="minorEastAsia" w:hAnsi="Times New Roman"/>
          <w:sz w:val="28"/>
          <w:szCs w:val="28"/>
        </w:rPr>
        <w:t>отказаться от дачи настоящего согл</w:t>
      </w:r>
      <w:r>
        <w:rPr>
          <w:rFonts w:ascii="Times New Roman" w:eastAsiaTheme="minorEastAsia" w:hAnsi="Times New Roman"/>
          <w:sz w:val="28"/>
          <w:szCs w:val="28"/>
        </w:rPr>
        <w:t>а</w:t>
      </w:r>
      <w:r>
        <w:rPr>
          <w:rFonts w:ascii="Times New Roman" w:eastAsiaTheme="minorEastAsia" w:hAnsi="Times New Roman"/>
          <w:sz w:val="28"/>
          <w:szCs w:val="28"/>
        </w:rPr>
        <w:t>сия;</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 xml:space="preserve">3.1.2. </w:t>
      </w:r>
      <w:r w:rsidRPr="005E3C05">
        <w:rPr>
          <w:rFonts w:ascii="Times New Roman" w:eastAsiaTheme="minorEastAsia" w:hAnsi="Times New Roman"/>
          <w:sz w:val="28"/>
          <w:szCs w:val="28"/>
          <w:shd w:val="clear" w:color="auto" w:fill="FFFFFF"/>
        </w:rPr>
        <w:t>в любое время без объяснения причин отозвать свое согласие, предоставленное Банку;</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 xml:space="preserve">. </w:t>
      </w:r>
      <w:r w:rsidRPr="005E3C05">
        <w:rPr>
          <w:rFonts w:ascii="Times New Roman" w:eastAsiaTheme="minorEastAsia" w:hAnsi="Times New Roman"/>
          <w:sz w:val="28"/>
          <w:szCs w:val="28"/>
        </w:rPr>
        <w:t xml:space="preserve">на получение от </w:t>
      </w:r>
      <w:r w:rsidRPr="005E3C05">
        <w:rPr>
          <w:rFonts w:ascii="Times New Roman" w:eastAsiaTheme="minorEastAsia" w:hAnsi="Times New Roman"/>
          <w:sz w:val="28"/>
          <w:szCs w:val="28"/>
          <w:shd w:val="clear" w:color="auto" w:fill="FFFFFF"/>
        </w:rPr>
        <w:t>Банка</w:t>
      </w:r>
      <w:r w:rsidRPr="005E3C05">
        <w:rPr>
          <w:rFonts w:ascii="Times New Roman" w:eastAsiaTheme="minorEastAsia" w:hAnsi="Times New Roman"/>
          <w:sz w:val="28"/>
          <w:szCs w:val="28"/>
        </w:rPr>
        <w:t xml:space="preserve"> информации, касающейся обработки моих персональных данных;</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4</w:t>
      </w:r>
      <w:r w:rsidRPr="005E3C05">
        <w:rPr>
          <w:rFonts w:ascii="Times New Roman" w:eastAsiaTheme="minorEastAsia" w:hAnsi="Times New Roman"/>
          <w:sz w:val="28"/>
          <w:szCs w:val="28"/>
        </w:rPr>
        <w:t xml:space="preserve">. требовать от Банка внесения изменений в персональные данные в случае, если персональные данные являются неполными, устаревшими или неточными; </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5</w:t>
      </w:r>
      <w:r w:rsidRPr="005E3C05">
        <w:rPr>
          <w:rFonts w:ascii="Times New Roman" w:eastAsiaTheme="minorEastAsia" w:hAnsi="Times New Roman"/>
          <w:sz w:val="28"/>
          <w:szCs w:val="28"/>
        </w:rPr>
        <w:t xml:space="preserve">. </w:t>
      </w:r>
      <w:r w:rsidRPr="005E3C05">
        <w:rPr>
          <w:rFonts w:ascii="Times New Roman" w:eastAsiaTheme="minorEastAsia" w:hAnsi="Times New Roman"/>
          <w:sz w:val="28"/>
          <w:szCs w:val="28"/>
          <w:shd w:val="clear" w:color="auto" w:fill="FFFFFF"/>
        </w:rPr>
        <w:t xml:space="preserve">получать от </w:t>
      </w:r>
      <w:r w:rsidRPr="005E3C05">
        <w:rPr>
          <w:rFonts w:ascii="Times New Roman" w:eastAsiaTheme="minorEastAsia" w:hAnsi="Times New Roman"/>
          <w:sz w:val="28"/>
          <w:szCs w:val="28"/>
        </w:rPr>
        <w:t xml:space="preserve">Банка </w:t>
      </w:r>
      <w:r w:rsidRPr="005E3C05">
        <w:rPr>
          <w:rFonts w:ascii="Times New Roman" w:eastAsiaTheme="minorEastAsia" w:hAnsi="Times New Roman"/>
          <w:sz w:val="28"/>
          <w:szCs w:val="28"/>
          <w:shd w:val="clear" w:color="auto" w:fill="FFFFFF"/>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6</w:t>
      </w:r>
      <w:r w:rsidRPr="005E3C05">
        <w:rPr>
          <w:rFonts w:ascii="Times New Roman" w:eastAsiaTheme="minorEastAsia" w:hAnsi="Times New Roman"/>
          <w:sz w:val="28"/>
          <w:szCs w:val="28"/>
          <w:shd w:val="clear" w:color="auto" w:fill="FFFFFF"/>
        </w:rPr>
        <w:t xml:space="preserve">. требовать от </w:t>
      </w:r>
      <w:r w:rsidRPr="005E3C05">
        <w:rPr>
          <w:rFonts w:ascii="Times New Roman" w:eastAsiaTheme="minorEastAsia" w:hAnsi="Times New Roman"/>
          <w:sz w:val="28"/>
          <w:szCs w:val="28"/>
        </w:rPr>
        <w:t xml:space="preserve">Банка </w:t>
      </w:r>
      <w:r w:rsidRPr="005E3C05">
        <w:rPr>
          <w:rFonts w:ascii="Times New Roman" w:eastAsiaTheme="minorEastAsia" w:hAnsi="Times New Roman"/>
          <w:sz w:val="28"/>
          <w:szCs w:val="28"/>
          <w:shd w:val="clear" w:color="auto" w:fill="FFFFFF"/>
        </w:rPr>
        <w:t>бесплатного прекращения обработки персо</w:t>
      </w: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 xml:space="preserve">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7</w:t>
      </w:r>
      <w:r w:rsidRPr="005E3C05">
        <w:rPr>
          <w:rFonts w:ascii="Times New Roman" w:eastAsiaTheme="minorEastAsia" w:hAnsi="Times New Roman"/>
          <w:sz w:val="28"/>
          <w:szCs w:val="28"/>
          <w:shd w:val="clear" w:color="auto" w:fill="FFFFFF"/>
        </w:rPr>
        <w:t xml:space="preserve">. </w:t>
      </w:r>
      <w:r w:rsidRPr="005E3C05">
        <w:rPr>
          <w:rFonts w:ascii="Times New Roman" w:eastAsiaTheme="minorEastAsia" w:hAnsi="Times New Roman"/>
          <w:sz w:val="28"/>
          <w:szCs w:val="28"/>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5E3C05">
        <w:rPr>
          <w:rFonts w:ascii="Times New Roman" w:eastAsiaTheme="minorEastAsia" w:hAnsi="Times New Roman"/>
          <w:sz w:val="28"/>
          <w:szCs w:val="28"/>
          <w:shd w:val="clear" w:color="auto" w:fill="FFFFFF"/>
        </w:rPr>
        <w:t>Республики Беларусь</w:t>
      </w:r>
      <w:r w:rsidRPr="005E3C05">
        <w:rPr>
          <w:rFonts w:ascii="Times New Roman" w:eastAsiaTheme="minorEastAsia" w:hAnsi="Times New Roman"/>
          <w:sz w:val="28"/>
          <w:szCs w:val="28"/>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5E3C05">
        <w:rPr>
          <w:rFonts w:ascii="Times New Roman" w:eastAsiaTheme="minorEastAsia" w:hAnsi="Times New Roman"/>
          <w:sz w:val="28"/>
          <w:szCs w:val="28"/>
          <w:shd w:val="clear" w:color="auto" w:fill="FFFFFF"/>
        </w:rPr>
        <w:t>Республики Беларусь</w:t>
      </w:r>
      <w:r w:rsidRPr="005E3C05">
        <w:rPr>
          <w:rFonts w:ascii="Times New Roman" w:eastAsiaTheme="minorEastAsia" w:hAnsi="Times New Roman"/>
          <w:sz w:val="28"/>
          <w:szCs w:val="28"/>
        </w:rPr>
        <w:t xml:space="preserve"> решение может быть обжаловано мною в суд в порядке, установленном законодательством</w:t>
      </w:r>
      <w:r w:rsidRPr="005E3C05">
        <w:rPr>
          <w:rFonts w:ascii="Times New Roman" w:eastAsiaTheme="minorEastAsia" w:hAnsi="Times New Roman"/>
          <w:sz w:val="28"/>
          <w:szCs w:val="28"/>
          <w:shd w:val="clear" w:color="auto" w:fill="FFFFFF"/>
        </w:rPr>
        <w:t xml:space="preserve"> Республики Беларусь</w:t>
      </w:r>
      <w:r w:rsidRPr="005E3C05">
        <w:rPr>
          <w:rFonts w:ascii="Times New Roman" w:eastAsiaTheme="minorEastAsia" w:hAnsi="Times New Roman"/>
          <w:sz w:val="28"/>
          <w:szCs w:val="28"/>
        </w:rPr>
        <w:t>;</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.2. механизм реализации прав:</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.2.1. для реализации прав, предусмотренных подпунктами </w:t>
      </w: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2</w:t>
      </w:r>
      <w:r w:rsidRPr="005E3C05">
        <w:rPr>
          <w:rFonts w:ascii="Times New Roman" w:eastAsiaTheme="minorEastAsia" w:hAnsi="Times New Roman"/>
          <w:sz w:val="28"/>
          <w:szCs w:val="28"/>
        </w:rPr>
        <w:t xml:space="preserve"> – </w:t>
      </w: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6</w:t>
      </w:r>
      <w:r w:rsidRPr="005E3C05">
        <w:rPr>
          <w:rFonts w:ascii="Times New Roman" w:eastAsiaTheme="minorEastAsia" w:hAnsi="Times New Roman"/>
          <w:sz w:val="28"/>
          <w:szCs w:val="28"/>
        </w:rPr>
        <w:t xml:space="preserve"> настоящего пункта, мне необходимо подать Банку заявление (любой из вариантов):</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 xml:space="preserve">в письменной форме (при личном присутствии - с предъявлением документа, удостоверяющего мою личность); </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lastRenderedPageBreak/>
        <w:t>в виде электронного документа с использованием моей электронной цифровой подписи (при наличии с Банком и посредством использования соответствующего канала электронного документооборота по форме, установленной Банком и размещенной в данном канале);</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в виде документа в электронном виде без использования моей электронной цифровой подписи (при наличии с Банком и посредством использования соответствующего канала дистанционного банковского обслуживания по форме, установленной Банком и размещенной в данном канале);</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.2.2. заявление должно содержать:</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мои фамилию, собственное имя, отчество (если таковое имеется), адрес моего места жительства (места пребывания);</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дату моего рождения;</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мой идентификационный номер, при отсутствии такого номера - номер документа, удостоверяющего мою личность;</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изложение сути моих требований;</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соответствующем канале дистанционного банковского обслуживания;</w:t>
      </w:r>
    </w:p>
    <w:p w:rsidR="00D61E1F" w:rsidRPr="005E3C05" w:rsidRDefault="00D61E1F" w:rsidP="00D61E1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.3. последствия:</w:t>
      </w:r>
    </w:p>
    <w:p w:rsidR="00D61E1F" w:rsidRPr="005E3C05" w:rsidRDefault="00D61E1F" w:rsidP="00D61E1F">
      <w:pPr>
        <w:tabs>
          <w:tab w:val="left" w:leader="underscore" w:pos="2420"/>
          <w:tab w:val="left" w:leader="underscore" w:pos="4326"/>
          <w:tab w:val="left" w:leader="underscore" w:pos="7657"/>
        </w:tab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Pr="005E3C05">
        <w:rPr>
          <w:rFonts w:ascii="Times New Roman" w:hAnsi="Times New Roman"/>
          <w:sz w:val="28"/>
          <w:szCs w:val="28"/>
        </w:rPr>
        <w:t>.3.1. в случае дачи согласия Банк сможет обрабатывать мои персональные данные на цел</w:t>
      </w:r>
      <w:r>
        <w:rPr>
          <w:rFonts w:ascii="Times New Roman" w:hAnsi="Times New Roman"/>
          <w:sz w:val="28"/>
          <w:szCs w:val="28"/>
        </w:rPr>
        <w:t>ь</w:t>
      </w:r>
      <w:r w:rsidRPr="005E3C05">
        <w:rPr>
          <w:rFonts w:ascii="Times New Roman" w:hAnsi="Times New Roman"/>
          <w:sz w:val="28"/>
          <w:szCs w:val="28"/>
        </w:rPr>
        <w:t>, указанн</w:t>
      </w:r>
      <w:r>
        <w:rPr>
          <w:rFonts w:ascii="Times New Roman" w:hAnsi="Times New Roman"/>
          <w:sz w:val="28"/>
          <w:szCs w:val="28"/>
        </w:rPr>
        <w:t>ую</w:t>
      </w:r>
      <w:r w:rsidRPr="005E3C05">
        <w:rPr>
          <w:rFonts w:ascii="Times New Roman" w:hAnsi="Times New Roman"/>
          <w:sz w:val="28"/>
          <w:szCs w:val="28"/>
        </w:rPr>
        <w:t xml:space="preserve"> в согласии, и совершать действия, связанные с их достижением;</w:t>
      </w:r>
    </w:p>
    <w:p w:rsidR="00D61E1F" w:rsidRPr="008D61BB" w:rsidRDefault="00D61E1F" w:rsidP="00D61E1F">
      <w:pPr>
        <w:spacing w:after="0" w:line="240" w:lineRule="auto"/>
        <w:ind w:firstLine="709"/>
        <w:jc w:val="both"/>
        <w:rPr>
          <w:rFonts w:ascii="Times New Roman" w:hAnsi="Times New Roman"/>
          <w:bCs/>
          <w:iCs/>
          <w:sz w:val="28"/>
          <w:szCs w:val="28"/>
        </w:rPr>
      </w:pPr>
      <w:r w:rsidRPr="005E098C">
        <w:rPr>
          <w:rFonts w:ascii="Times New Roman" w:hAnsi="Times New Roman"/>
          <w:sz w:val="28"/>
          <w:szCs w:val="28"/>
        </w:rPr>
        <w:t xml:space="preserve">3.3.2. в случае отказа в даче согласия на обработку персональных данных </w:t>
      </w:r>
      <w:r w:rsidRPr="008D61BB">
        <w:rPr>
          <w:rFonts w:ascii="Times New Roman" w:hAnsi="Times New Roman"/>
          <w:sz w:val="28"/>
          <w:szCs w:val="28"/>
        </w:rPr>
        <w:t>Банк может отказать в заключении со мной депозитарного договора (догово</w:t>
      </w:r>
      <w:r w:rsidRPr="00722200">
        <w:rPr>
          <w:rFonts w:ascii="Times New Roman" w:hAnsi="Times New Roman"/>
          <w:sz w:val="28"/>
          <w:szCs w:val="28"/>
        </w:rPr>
        <w:t xml:space="preserve">ра на депозитарное обслуживание), </w:t>
      </w:r>
      <w:r w:rsidRPr="005E098C">
        <w:rPr>
          <w:rFonts w:ascii="Times New Roman" w:hAnsi="Times New Roman"/>
          <w:sz w:val="28"/>
          <w:szCs w:val="28"/>
        </w:rPr>
        <w:t>а также открытии счета «депо» (в случае если он открывается без заключения указанного договора) (его изменении и (или) исполнении и (или) прекращении)</w:t>
      </w:r>
      <w:r w:rsidRPr="008D61BB">
        <w:rPr>
          <w:rFonts w:ascii="Times New Roman" w:hAnsi="Times New Roman"/>
          <w:bCs/>
          <w:iCs/>
          <w:sz w:val="28"/>
          <w:szCs w:val="28"/>
        </w:rPr>
        <w:t>.</w:t>
      </w:r>
    </w:p>
    <w:p w:rsidR="00D61E1F" w:rsidRPr="000E0710" w:rsidRDefault="00D61E1F" w:rsidP="00D61E1F">
      <w:pPr>
        <w:spacing w:after="0" w:line="240" w:lineRule="auto"/>
        <w:ind w:firstLine="709"/>
        <w:jc w:val="both"/>
        <w:rPr>
          <w:rFonts w:ascii="Times New Roman" w:hAnsi="Times New Roman"/>
          <w:sz w:val="28"/>
          <w:szCs w:val="28"/>
        </w:rPr>
      </w:pPr>
      <w:r w:rsidRPr="00722200">
        <w:rPr>
          <w:rFonts w:ascii="Times New Roman" w:hAnsi="Times New Roman"/>
          <w:sz w:val="28"/>
          <w:szCs w:val="28"/>
        </w:rPr>
        <w:t>3. Настоящее согласие действует в течение 1 (одного) года со дня его подписания, с автоматическим продлением его на каждый последующий год до момента прекращения действия депозитарного договора (догово</w:t>
      </w:r>
      <w:r w:rsidRPr="00762E30">
        <w:rPr>
          <w:rFonts w:ascii="Times New Roman" w:hAnsi="Times New Roman"/>
          <w:sz w:val="28"/>
          <w:szCs w:val="28"/>
        </w:rPr>
        <w:t xml:space="preserve">ра на депозитарное обслуживание), </w:t>
      </w:r>
      <w:r w:rsidRPr="005E098C">
        <w:rPr>
          <w:rFonts w:ascii="Times New Roman" w:hAnsi="Times New Roman"/>
          <w:sz w:val="28"/>
          <w:szCs w:val="28"/>
        </w:rPr>
        <w:t>закрытия счета «депо» (в случае его открытия без указанного договора)</w:t>
      </w:r>
      <w:r>
        <w:rPr>
          <w:rFonts w:ascii="Times New Roman" w:hAnsi="Times New Roman"/>
          <w:sz w:val="28"/>
          <w:szCs w:val="28"/>
        </w:rPr>
        <w:t>,</w:t>
      </w:r>
      <w:r w:rsidRPr="005E098C">
        <w:rPr>
          <w:rFonts w:ascii="Times New Roman" w:hAnsi="Times New Roman"/>
          <w:sz w:val="28"/>
          <w:szCs w:val="28"/>
        </w:rPr>
        <w:t xml:space="preserve"> отзыва настоящего согласия или прекращения его действия по иным правовым основаниям согласно законодательству Республики Беларусь.</w:t>
      </w:r>
    </w:p>
    <w:p w:rsidR="00D61E1F" w:rsidRPr="005E3C05" w:rsidRDefault="00D61E1F" w:rsidP="00D61E1F">
      <w:pPr>
        <w:tabs>
          <w:tab w:val="left" w:pos="567"/>
          <w:tab w:val="left" w:pos="4820"/>
        </w:tabs>
        <w:spacing w:after="0" w:line="240" w:lineRule="auto"/>
        <w:ind w:firstLine="698"/>
        <w:jc w:val="both"/>
        <w:rPr>
          <w:rFonts w:ascii="Times New Roman" w:hAnsi="Times New Roman"/>
          <w:sz w:val="28"/>
          <w:szCs w:val="28"/>
        </w:rPr>
      </w:pPr>
    </w:p>
    <w:p w:rsidR="00D61E1F" w:rsidRPr="005E3C05" w:rsidRDefault="00D61E1F" w:rsidP="00D61E1F">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«______» ____________ 20 __ г. ____________________</w:t>
      </w:r>
      <w:r>
        <w:rPr>
          <w:rFonts w:ascii="Times New Roman" w:hAnsi="Times New Roman"/>
          <w:sz w:val="28"/>
          <w:szCs w:val="28"/>
        </w:rPr>
        <w:t>_________</w:t>
      </w:r>
      <w:r w:rsidRPr="005E3C05">
        <w:rPr>
          <w:rFonts w:ascii="Times New Roman" w:hAnsi="Times New Roman"/>
          <w:sz w:val="28"/>
          <w:szCs w:val="28"/>
        </w:rPr>
        <w:t xml:space="preserve">__________ </w:t>
      </w:r>
    </w:p>
    <w:p w:rsidR="00D61E1F" w:rsidRPr="005E098C" w:rsidRDefault="00D61E1F" w:rsidP="00D61E1F">
      <w:pPr>
        <w:tabs>
          <w:tab w:val="left" w:pos="567"/>
          <w:tab w:val="left" w:pos="4820"/>
        </w:tabs>
        <w:spacing w:after="0" w:line="240" w:lineRule="auto"/>
        <w:ind w:firstLine="698"/>
        <w:jc w:val="right"/>
        <w:rPr>
          <w:rFonts w:ascii="Times New Roman" w:hAnsi="Times New Roman"/>
        </w:rPr>
      </w:pPr>
      <w:r w:rsidRPr="005E098C">
        <w:rPr>
          <w:rFonts w:ascii="Times New Roman" w:hAnsi="Times New Roman"/>
        </w:rPr>
        <w:t xml:space="preserve">                                                   (подпись, инициалы, фамилия клиента</w:t>
      </w:r>
      <w:r>
        <w:rPr>
          <w:rFonts w:ascii="Times New Roman" w:hAnsi="Times New Roman"/>
        </w:rPr>
        <w:t>, его представителя</w:t>
      </w:r>
      <w:r w:rsidRPr="005E098C">
        <w:rPr>
          <w:rFonts w:ascii="Times New Roman" w:hAnsi="Times New Roman"/>
        </w:rPr>
        <w:t>)</w:t>
      </w:r>
    </w:p>
    <w:p w:rsidR="00D61E1F" w:rsidRDefault="00D61E1F" w:rsidP="00D61E1F">
      <w:pPr>
        <w:tabs>
          <w:tab w:val="left" w:pos="567"/>
          <w:tab w:val="left" w:pos="4820"/>
        </w:tabs>
        <w:spacing w:after="0" w:line="240" w:lineRule="auto"/>
        <w:jc w:val="both"/>
        <w:rPr>
          <w:rFonts w:ascii="Times New Roman" w:hAnsi="Times New Roman"/>
          <w:sz w:val="28"/>
          <w:szCs w:val="28"/>
        </w:rPr>
      </w:pPr>
    </w:p>
    <w:p w:rsidR="00D61E1F" w:rsidRPr="005E3C05" w:rsidRDefault="00D61E1F" w:rsidP="00D61E1F">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 xml:space="preserve">Настоящее согласие получено: </w:t>
      </w:r>
    </w:p>
    <w:p w:rsidR="00D61E1F" w:rsidRPr="005E3C05" w:rsidRDefault="00D61E1F" w:rsidP="00D61E1F">
      <w:pPr>
        <w:tabs>
          <w:tab w:val="left" w:pos="567"/>
          <w:tab w:val="left" w:pos="4820"/>
        </w:tabs>
        <w:spacing w:after="0" w:line="240" w:lineRule="auto"/>
        <w:ind w:firstLine="698"/>
        <w:jc w:val="both"/>
        <w:rPr>
          <w:rFonts w:ascii="Times New Roman" w:hAnsi="Times New Roman"/>
          <w:sz w:val="28"/>
          <w:szCs w:val="28"/>
        </w:rPr>
      </w:pPr>
    </w:p>
    <w:p w:rsidR="00D61E1F" w:rsidRPr="005E3C05" w:rsidRDefault="00D61E1F" w:rsidP="00D61E1F">
      <w:pPr>
        <w:tabs>
          <w:tab w:val="left" w:pos="567"/>
          <w:tab w:val="left" w:pos="4820"/>
        </w:tabs>
        <w:spacing w:after="0" w:line="240" w:lineRule="auto"/>
        <w:ind w:firstLine="698"/>
        <w:jc w:val="both"/>
        <w:rPr>
          <w:rFonts w:ascii="Times New Roman" w:hAnsi="Times New Roman"/>
          <w:sz w:val="28"/>
          <w:szCs w:val="28"/>
        </w:rPr>
      </w:pPr>
    </w:p>
    <w:p w:rsidR="00D61E1F" w:rsidRPr="005E3C05" w:rsidRDefault="00D61E1F" w:rsidP="00D61E1F">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«______» ____________ 20__ г.  _______________________</w:t>
      </w:r>
      <w:r>
        <w:rPr>
          <w:rFonts w:ascii="Times New Roman" w:hAnsi="Times New Roman"/>
          <w:sz w:val="28"/>
          <w:szCs w:val="28"/>
        </w:rPr>
        <w:t>________</w:t>
      </w:r>
      <w:r w:rsidRPr="005E3C05">
        <w:rPr>
          <w:rFonts w:ascii="Times New Roman" w:hAnsi="Times New Roman"/>
          <w:sz w:val="28"/>
          <w:szCs w:val="28"/>
        </w:rPr>
        <w:t xml:space="preserve">________ </w:t>
      </w:r>
    </w:p>
    <w:p w:rsidR="00465E4D" w:rsidRPr="00D61E1F" w:rsidRDefault="00D61E1F" w:rsidP="00D61E1F">
      <w:r w:rsidRPr="00803BC8">
        <w:rPr>
          <w:rFonts w:ascii="Times New Roman" w:hAnsi="Times New Roman"/>
        </w:rPr>
        <w:t xml:space="preserve">                                         </w:t>
      </w:r>
      <w:r>
        <w:rPr>
          <w:rFonts w:ascii="Times New Roman" w:hAnsi="Times New Roman"/>
        </w:rPr>
        <w:t xml:space="preserve">                        </w:t>
      </w:r>
      <w:bookmarkStart w:id="0" w:name="_GoBack"/>
      <w:bookmarkEnd w:id="0"/>
      <w:r w:rsidRPr="00803BC8">
        <w:rPr>
          <w:rFonts w:ascii="Times New Roman" w:hAnsi="Times New Roman"/>
        </w:rPr>
        <w:t xml:space="preserve">     (подпись, инициалы, фамилия работника Банка)</w:t>
      </w:r>
    </w:p>
    <w:sectPr w:rsidR="00465E4D" w:rsidRPr="00D61E1F"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D61E1F" w:rsidRPr="008D61BB" w:rsidRDefault="00D61E1F" w:rsidP="00D61E1F">
      <w:pPr>
        <w:pStyle w:val="a3"/>
        <w:jc w:val="both"/>
        <w:rPr>
          <w:sz w:val="22"/>
          <w:szCs w:val="22"/>
        </w:rPr>
      </w:pPr>
      <w:r w:rsidRPr="008D61BB">
        <w:rPr>
          <w:rStyle w:val="a5"/>
          <w:sz w:val="22"/>
          <w:szCs w:val="22"/>
        </w:rPr>
        <w:footnoteRef/>
      </w:r>
      <w:r w:rsidRPr="008D61BB">
        <w:rPr>
          <w:sz w:val="22"/>
          <w:szCs w:val="22"/>
        </w:rPr>
        <w:t xml:space="preserve"> При отсутствии идентификационного номера указывается номер документа, удостоверяющего личность </w:t>
      </w:r>
    </w:p>
  </w:footnote>
  <w:footnote w:id="2">
    <w:p w:rsidR="00D61E1F" w:rsidRPr="008D61BB" w:rsidRDefault="00D61E1F" w:rsidP="00D61E1F">
      <w:pPr>
        <w:pStyle w:val="a3"/>
        <w:jc w:val="both"/>
        <w:rPr>
          <w:sz w:val="22"/>
          <w:szCs w:val="22"/>
        </w:rPr>
      </w:pPr>
      <w:r w:rsidRPr="008D61BB">
        <w:rPr>
          <w:rStyle w:val="a5"/>
          <w:rFonts w:eastAsiaTheme="majorEastAsia"/>
          <w:sz w:val="22"/>
          <w:szCs w:val="22"/>
        </w:rPr>
        <w:footnoteRef/>
      </w:r>
      <w:r w:rsidRPr="008D61BB">
        <w:rPr>
          <w:sz w:val="22"/>
          <w:szCs w:val="22"/>
        </w:rPr>
        <w:t xml:space="preserve">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3">
    <w:p w:rsidR="00D61E1F" w:rsidRPr="008D61BB" w:rsidRDefault="00D61E1F" w:rsidP="00D61E1F">
      <w:pPr>
        <w:pStyle w:val="a3"/>
        <w:jc w:val="both"/>
        <w:rPr>
          <w:sz w:val="22"/>
          <w:szCs w:val="22"/>
        </w:rPr>
      </w:pPr>
      <w:r w:rsidRPr="008D61BB">
        <w:rPr>
          <w:rStyle w:val="a5"/>
          <w:sz w:val="22"/>
          <w:szCs w:val="22"/>
        </w:rPr>
        <w:footnoteRef/>
      </w:r>
      <w:r w:rsidRPr="008D61BB">
        <w:rPr>
          <w:sz w:val="22"/>
          <w:szCs w:val="22"/>
        </w:rPr>
        <w:t xml:space="preserve"> Аутсорсинговые организации – юридические лица и индивидуальные предприниматели, которым Банк</w:t>
      </w:r>
      <w:r w:rsidRPr="008D61BB">
        <w:rPr>
          <w:rFonts w:eastAsiaTheme="majorEastAsia"/>
          <w:color w:val="242424"/>
          <w:sz w:val="22"/>
          <w:szCs w:val="22"/>
          <w:shd w:val="clear" w:color="auto" w:fill="FFFFFF"/>
        </w:rPr>
        <w:t xml:space="preserve"> передал </w:t>
      </w:r>
      <w:r w:rsidRPr="008D61BB">
        <w:rPr>
          <w:color w:val="242424"/>
          <w:sz w:val="22"/>
          <w:szCs w:val="22"/>
          <w:shd w:val="clear" w:color="auto" w:fill="FFFFFF"/>
        </w:rPr>
        <w:t>для выполнения полностью либо частично отдельные функции, бизнес-процессы, виды деятельности, а также составляющие их работы, услуги</w:t>
      </w:r>
      <w:r w:rsidRPr="008D61BB">
        <w:rPr>
          <w:sz w:val="22"/>
          <w:szCs w:val="22"/>
        </w:rPr>
        <w:t xml:space="preserve"> </w:t>
      </w:r>
    </w:p>
  </w:footnote>
  <w:footnote w:id="4">
    <w:p w:rsidR="00D61E1F" w:rsidRPr="008D61BB" w:rsidRDefault="00D61E1F" w:rsidP="00D61E1F">
      <w:pPr>
        <w:pStyle w:val="a3"/>
        <w:jc w:val="both"/>
        <w:rPr>
          <w:sz w:val="22"/>
          <w:szCs w:val="22"/>
        </w:rPr>
      </w:pPr>
      <w:r w:rsidRPr="008D61BB">
        <w:rPr>
          <w:rStyle w:val="a5"/>
          <w:sz w:val="22"/>
          <w:szCs w:val="22"/>
        </w:rPr>
        <w:footnoteRef/>
      </w:r>
      <w:r w:rsidRPr="008D61BB">
        <w:rPr>
          <w:sz w:val="22"/>
          <w:szCs w:val="22"/>
        </w:rPr>
        <w:t xml:space="preserve"> У</w:t>
      </w:r>
      <w:r w:rsidRPr="008D61BB">
        <w:rPr>
          <w:color w:val="242424"/>
          <w:sz w:val="22"/>
          <w:szCs w:val="22"/>
          <w:shd w:val="clear" w:color="auto" w:fill="FFFFFF"/>
        </w:rPr>
        <w:t>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Банком осуществляют обработку персональных данных от имени Банка или в его интересах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AC3B18"/>
    <w:rsid w:val="00AD0534"/>
    <w:rsid w:val="00B51E2B"/>
    <w:rsid w:val="00B70826"/>
    <w:rsid w:val="00B76C43"/>
    <w:rsid w:val="00B87566"/>
    <w:rsid w:val="00BA3583"/>
    <w:rsid w:val="00BD6ACD"/>
    <w:rsid w:val="00CD74D0"/>
    <w:rsid w:val="00D12791"/>
    <w:rsid w:val="00D30D10"/>
    <w:rsid w:val="00D61E1F"/>
    <w:rsid w:val="00D66A85"/>
    <w:rsid w:val="00D90146"/>
    <w:rsid w:val="00DD2425"/>
    <w:rsid w:val="00E169B4"/>
    <w:rsid w:val="00E63BE5"/>
    <w:rsid w:val="00EB7C99"/>
    <w:rsid w:val="00F21D07"/>
    <w:rsid w:val="00F9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2023-10-26T06:24:00Z</dcterms:created>
  <dcterms:modified xsi:type="dcterms:W3CDTF">2023-10-26T06:24:00Z</dcterms:modified>
</cp:coreProperties>
</file>